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386"/>
      </w:tblGrid>
      <w:tr w:rsidR="00473FE0">
        <w:trPr>
          <w:trHeight w:val="2663"/>
        </w:trPr>
        <w:tc>
          <w:tcPr>
            <w:tcW w:w="5103" w:type="dxa"/>
          </w:tcPr>
          <w:p w:rsidR="00473FE0" w:rsidRPr="00021E2E" w:rsidRDefault="00473FE0" w:rsidP="00781E9D">
            <w:pPr>
              <w:jc w:val="center"/>
              <w:rPr>
                <w:b/>
                <w:bCs/>
                <w:sz w:val="28"/>
              </w:rPr>
            </w:pPr>
            <w:r w:rsidRPr="00021E2E">
              <w:rPr>
                <w:b/>
                <w:bCs/>
                <w:sz w:val="28"/>
              </w:rPr>
              <w:t>«УТВЕРЖДАЮ»</w:t>
            </w:r>
          </w:p>
          <w:p w:rsidR="00473FE0" w:rsidRDefault="00473FE0" w:rsidP="00781E9D">
            <w:pPr>
              <w:jc w:val="center"/>
              <w:rPr>
                <w:sz w:val="28"/>
              </w:rPr>
            </w:pPr>
          </w:p>
          <w:p w:rsidR="00473FE0" w:rsidRPr="00E01064" w:rsidRDefault="00473FE0" w:rsidP="00781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Исполнительный директор</w:t>
            </w:r>
          </w:p>
          <w:p w:rsidR="00473FE0" w:rsidRPr="00E01064" w:rsidRDefault="00473FE0" w:rsidP="00781E9D">
            <w:pPr>
              <w:jc w:val="center"/>
              <w:rPr>
                <w:sz w:val="28"/>
              </w:rPr>
            </w:pPr>
            <w:r w:rsidRPr="00E01064">
              <w:rPr>
                <w:sz w:val="28"/>
              </w:rPr>
              <w:t>Общественной организации плавания, водного поло, синхронного плавания, прыжков в воду «Федерация водных видов спорта России»</w:t>
            </w:r>
          </w:p>
          <w:p w:rsidR="00473FE0" w:rsidRPr="00E01064" w:rsidRDefault="00473FE0" w:rsidP="00781E9D">
            <w:pPr>
              <w:jc w:val="center"/>
              <w:rPr>
                <w:sz w:val="28"/>
              </w:rPr>
            </w:pPr>
          </w:p>
          <w:p w:rsidR="00473FE0" w:rsidRPr="00E01064" w:rsidRDefault="00473FE0" w:rsidP="00781E9D">
            <w:pPr>
              <w:jc w:val="center"/>
              <w:rPr>
                <w:sz w:val="28"/>
              </w:rPr>
            </w:pPr>
            <w:proofErr w:type="spellStart"/>
            <w:r w:rsidRPr="00E01064">
              <w:rPr>
                <w:sz w:val="28"/>
              </w:rPr>
              <w:t>____________Д.Н.Козырев-Гаджиев</w:t>
            </w:r>
            <w:proofErr w:type="spellEnd"/>
          </w:p>
          <w:p w:rsidR="00473FE0" w:rsidRDefault="00473FE0" w:rsidP="00781E9D">
            <w:pPr>
              <w:jc w:val="center"/>
              <w:rPr>
                <w:sz w:val="28"/>
              </w:rPr>
            </w:pPr>
            <w:r w:rsidRPr="00E01064">
              <w:rPr>
                <w:sz w:val="28"/>
              </w:rPr>
              <w:t>«____» _____________202</w:t>
            </w:r>
            <w:r>
              <w:rPr>
                <w:sz w:val="28"/>
              </w:rPr>
              <w:t>5 г.</w:t>
            </w:r>
          </w:p>
          <w:p w:rsidR="00473FE0" w:rsidRPr="00021E2E" w:rsidRDefault="00473FE0" w:rsidP="00781E9D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</w:tcPr>
          <w:p w:rsidR="00473FE0" w:rsidRDefault="00473FE0" w:rsidP="00781E9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«УТВЕРЖДАЮ»</w:t>
            </w:r>
          </w:p>
          <w:p w:rsidR="00473FE0" w:rsidRDefault="00473FE0" w:rsidP="00781E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73FE0" w:rsidRDefault="00473FE0" w:rsidP="00781E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Министр</w:t>
            </w:r>
          </w:p>
          <w:p w:rsidR="00473FE0" w:rsidRPr="000D2339" w:rsidRDefault="00473FE0" w:rsidP="00781E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физической культуры и спорта Челябинской области</w:t>
            </w:r>
          </w:p>
          <w:p w:rsidR="00473FE0" w:rsidRDefault="00473FE0" w:rsidP="00781E9D">
            <w:pPr>
              <w:rPr>
                <w:sz w:val="28"/>
                <w:szCs w:val="28"/>
                <w:lang w:eastAsia="ru-RU"/>
              </w:rPr>
            </w:pPr>
          </w:p>
          <w:p w:rsidR="00473FE0" w:rsidRDefault="00473FE0" w:rsidP="00781E9D">
            <w:pPr>
              <w:rPr>
                <w:sz w:val="28"/>
                <w:szCs w:val="28"/>
                <w:lang w:eastAsia="ru-RU"/>
              </w:rPr>
            </w:pPr>
          </w:p>
          <w:p w:rsidR="00473FE0" w:rsidRPr="000D2339" w:rsidRDefault="00473FE0" w:rsidP="00781E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 В.А. Иванов</w:t>
            </w:r>
          </w:p>
          <w:p w:rsidR="00473FE0" w:rsidRPr="005B3706" w:rsidRDefault="00473FE0" w:rsidP="00781E9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73FE0" w:rsidRPr="00021E2E" w:rsidRDefault="00473FE0" w:rsidP="00781E9D">
            <w:pPr>
              <w:jc w:val="center"/>
              <w:rPr>
                <w:sz w:val="28"/>
                <w:szCs w:val="28"/>
                <w:lang w:eastAsia="ru-RU"/>
              </w:rPr>
            </w:pPr>
            <w:r w:rsidRPr="000D2339">
              <w:rPr>
                <w:sz w:val="28"/>
                <w:szCs w:val="28"/>
                <w:lang w:eastAsia="ru-RU"/>
              </w:rPr>
              <w:t>«____» ______________202</w:t>
            </w:r>
            <w:r>
              <w:rPr>
                <w:sz w:val="28"/>
                <w:szCs w:val="28"/>
                <w:lang w:eastAsia="ru-RU"/>
              </w:rPr>
              <w:t>5 г.</w:t>
            </w:r>
          </w:p>
        </w:tc>
      </w:tr>
      <w:tr w:rsidR="00473FE0">
        <w:trPr>
          <w:trHeight w:val="3249"/>
        </w:trPr>
        <w:tc>
          <w:tcPr>
            <w:tcW w:w="5103" w:type="dxa"/>
          </w:tcPr>
          <w:p w:rsidR="00473FE0" w:rsidRDefault="00473FE0" w:rsidP="00781E9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«УТВЕРЖДАЮ»</w:t>
            </w:r>
          </w:p>
          <w:p w:rsidR="00473FE0" w:rsidRPr="005B3706" w:rsidRDefault="00473FE0" w:rsidP="00781E9D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73FE0" w:rsidRDefault="00473FE0" w:rsidP="00781E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Президент Региональной общественной организации «Федерация плаванию Челябинской области»</w:t>
            </w:r>
          </w:p>
          <w:p w:rsidR="00374872" w:rsidRPr="00F11F26" w:rsidRDefault="00374872" w:rsidP="00781E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73FE0" w:rsidRDefault="00473FE0" w:rsidP="00781E9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 В.Ф. </w:t>
            </w:r>
            <w:proofErr w:type="spellStart"/>
            <w:r>
              <w:rPr>
                <w:sz w:val="28"/>
                <w:szCs w:val="28"/>
                <w:lang w:eastAsia="ru-RU"/>
              </w:rPr>
              <w:t>Галеев</w:t>
            </w:r>
            <w:proofErr w:type="spellEnd"/>
          </w:p>
          <w:p w:rsidR="00473FE0" w:rsidRPr="005B3706" w:rsidRDefault="00473FE0" w:rsidP="00781E9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73FE0" w:rsidRDefault="00473FE0" w:rsidP="00781E9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«____» __________2025 г.</w:t>
            </w:r>
          </w:p>
        </w:tc>
        <w:tc>
          <w:tcPr>
            <w:tcW w:w="5386" w:type="dxa"/>
          </w:tcPr>
          <w:p w:rsidR="00473FE0" w:rsidRDefault="00473FE0" w:rsidP="00781E9D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473FE0" w:rsidRPr="005B3706" w:rsidRDefault="00473FE0" w:rsidP="00781E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73FE0" w:rsidRDefault="00473FE0" w:rsidP="00781E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Начальник Управления по физической культуре и спорту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Миасского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374872" w:rsidRDefault="00374872" w:rsidP="00781E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473FE0" w:rsidRDefault="00473FE0" w:rsidP="00781E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_______________ В.В. Васильев</w:t>
            </w:r>
          </w:p>
          <w:p w:rsidR="00473FE0" w:rsidRPr="005B3706" w:rsidRDefault="00473FE0" w:rsidP="00781E9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473FE0" w:rsidRDefault="00473FE0" w:rsidP="00781E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«____» ______________2025 г.</w:t>
            </w:r>
          </w:p>
        </w:tc>
      </w:tr>
    </w:tbl>
    <w:p w:rsidR="00D44F3C" w:rsidRDefault="00D44F3C">
      <w:pPr>
        <w:rPr>
          <w:sz w:val="36"/>
          <w:szCs w:val="36"/>
        </w:rPr>
      </w:pPr>
    </w:p>
    <w:p w:rsidR="00473FE0" w:rsidRDefault="00473FE0">
      <w:pPr>
        <w:rPr>
          <w:sz w:val="36"/>
          <w:szCs w:val="36"/>
        </w:rPr>
      </w:pPr>
    </w:p>
    <w:p w:rsidR="00473FE0" w:rsidRDefault="00473FE0">
      <w:pPr>
        <w:rPr>
          <w:sz w:val="36"/>
          <w:szCs w:val="36"/>
        </w:rPr>
      </w:pPr>
    </w:p>
    <w:p w:rsidR="00D44F3C" w:rsidRDefault="00961A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Регламент</w:t>
      </w:r>
    </w:p>
    <w:p w:rsidR="00D44F3C" w:rsidRDefault="00D44F3C">
      <w:pPr>
        <w:jc w:val="center"/>
        <w:rPr>
          <w:b/>
          <w:sz w:val="36"/>
          <w:szCs w:val="36"/>
        </w:rPr>
      </w:pPr>
    </w:p>
    <w:p w:rsidR="00D44F3C" w:rsidRDefault="00961A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проведения Всероссийских соревнований </w:t>
      </w:r>
    </w:p>
    <w:p w:rsidR="00D44F3C" w:rsidRDefault="00961A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«Кубок Тургояка» (открытая вода)</w:t>
      </w:r>
    </w:p>
    <w:p w:rsidR="00D44F3C" w:rsidRDefault="00D44F3C">
      <w:pPr>
        <w:jc w:val="center"/>
        <w:rPr>
          <w:b/>
          <w:sz w:val="24"/>
          <w:szCs w:val="24"/>
        </w:rPr>
      </w:pPr>
    </w:p>
    <w:p w:rsidR="00D44F3C" w:rsidRDefault="00D44F3C">
      <w:pPr>
        <w:jc w:val="center"/>
        <w:rPr>
          <w:b/>
          <w:sz w:val="24"/>
          <w:szCs w:val="24"/>
        </w:rPr>
      </w:pPr>
    </w:p>
    <w:p w:rsidR="00D44F3C" w:rsidRDefault="00D44F3C">
      <w:pPr>
        <w:jc w:val="center"/>
        <w:rPr>
          <w:b/>
          <w:sz w:val="24"/>
          <w:szCs w:val="24"/>
        </w:rPr>
      </w:pPr>
    </w:p>
    <w:p w:rsidR="00D44F3C" w:rsidRDefault="00D44F3C">
      <w:pPr>
        <w:jc w:val="center"/>
        <w:rPr>
          <w:b/>
          <w:sz w:val="24"/>
          <w:szCs w:val="24"/>
        </w:rPr>
      </w:pPr>
    </w:p>
    <w:p w:rsidR="00D44F3C" w:rsidRDefault="00D44F3C">
      <w:pPr>
        <w:jc w:val="center"/>
        <w:rPr>
          <w:b/>
          <w:sz w:val="24"/>
          <w:szCs w:val="24"/>
        </w:rPr>
      </w:pPr>
    </w:p>
    <w:p w:rsidR="00D44F3C" w:rsidRDefault="00D44F3C">
      <w:pPr>
        <w:jc w:val="center"/>
        <w:rPr>
          <w:b/>
          <w:sz w:val="24"/>
          <w:szCs w:val="24"/>
        </w:rPr>
      </w:pPr>
    </w:p>
    <w:p w:rsidR="00D44F3C" w:rsidRDefault="00D44F3C">
      <w:pPr>
        <w:jc w:val="center"/>
        <w:rPr>
          <w:b/>
          <w:sz w:val="24"/>
          <w:szCs w:val="24"/>
        </w:rPr>
      </w:pPr>
    </w:p>
    <w:p w:rsidR="00D44F3C" w:rsidRDefault="00D44F3C">
      <w:pPr>
        <w:jc w:val="center"/>
        <w:rPr>
          <w:b/>
          <w:sz w:val="24"/>
          <w:szCs w:val="24"/>
        </w:rPr>
      </w:pPr>
    </w:p>
    <w:p w:rsidR="00473FE0" w:rsidRDefault="00473FE0">
      <w:pPr>
        <w:jc w:val="center"/>
        <w:rPr>
          <w:b/>
          <w:sz w:val="24"/>
          <w:szCs w:val="24"/>
        </w:rPr>
      </w:pPr>
    </w:p>
    <w:p w:rsidR="00473FE0" w:rsidRDefault="00473FE0">
      <w:pPr>
        <w:jc w:val="center"/>
        <w:rPr>
          <w:b/>
          <w:sz w:val="24"/>
          <w:szCs w:val="24"/>
        </w:rPr>
      </w:pPr>
    </w:p>
    <w:p w:rsidR="00473FE0" w:rsidRDefault="00473FE0">
      <w:pPr>
        <w:jc w:val="center"/>
        <w:rPr>
          <w:b/>
          <w:sz w:val="24"/>
          <w:szCs w:val="24"/>
        </w:rPr>
      </w:pPr>
    </w:p>
    <w:p w:rsidR="00473FE0" w:rsidRDefault="00473FE0">
      <w:pPr>
        <w:jc w:val="center"/>
        <w:rPr>
          <w:b/>
          <w:sz w:val="24"/>
          <w:szCs w:val="24"/>
        </w:rPr>
      </w:pPr>
    </w:p>
    <w:p w:rsidR="00473FE0" w:rsidRDefault="00473FE0">
      <w:pPr>
        <w:jc w:val="center"/>
        <w:rPr>
          <w:b/>
          <w:sz w:val="24"/>
          <w:szCs w:val="24"/>
        </w:rPr>
      </w:pPr>
    </w:p>
    <w:p w:rsidR="00473FE0" w:rsidRDefault="00473FE0">
      <w:pPr>
        <w:jc w:val="center"/>
        <w:rPr>
          <w:b/>
          <w:sz w:val="24"/>
          <w:szCs w:val="24"/>
        </w:rPr>
      </w:pPr>
    </w:p>
    <w:p w:rsidR="00473FE0" w:rsidRDefault="00473FE0">
      <w:pPr>
        <w:jc w:val="center"/>
        <w:rPr>
          <w:b/>
          <w:sz w:val="24"/>
          <w:szCs w:val="24"/>
        </w:rPr>
      </w:pPr>
    </w:p>
    <w:p w:rsidR="00D44F3C" w:rsidRDefault="00D44F3C">
      <w:pPr>
        <w:jc w:val="center"/>
        <w:rPr>
          <w:b/>
          <w:sz w:val="24"/>
          <w:szCs w:val="24"/>
        </w:rPr>
      </w:pPr>
    </w:p>
    <w:p w:rsidR="00D44F3C" w:rsidRDefault="00961A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Миасс, 2025 г.</w:t>
      </w:r>
    </w:p>
    <w:p w:rsidR="00D44F3C" w:rsidRDefault="00D44F3C">
      <w:pPr>
        <w:jc w:val="center"/>
        <w:rPr>
          <w:b/>
          <w:sz w:val="24"/>
          <w:szCs w:val="24"/>
        </w:rPr>
      </w:pPr>
    </w:p>
    <w:p w:rsidR="00D44F3C" w:rsidRDefault="00961AEB">
      <w:pPr>
        <w:pStyle w:val="aff"/>
        <w:numPr>
          <w:ilvl w:val="0"/>
          <w:numId w:val="1"/>
        </w:num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Общие положения </w:t>
      </w:r>
    </w:p>
    <w:p w:rsidR="00D44F3C" w:rsidRDefault="00961AEB">
      <w:pPr>
        <w:spacing w:line="276" w:lineRule="auto"/>
        <w:ind w:firstLineChars="200" w:firstLine="480"/>
        <w:jc w:val="both"/>
        <w:rPr>
          <w:color w:val="000000"/>
          <w:sz w:val="24"/>
          <w:szCs w:val="24"/>
          <w:lang w:eastAsia="ru-RU"/>
        </w:rPr>
      </w:pPr>
      <w:bookmarkStart w:id="0" w:name="_Hlk66376201"/>
      <w:r>
        <w:rPr>
          <w:color w:val="000000"/>
          <w:sz w:val="24"/>
          <w:szCs w:val="24"/>
          <w:lang w:eastAsia="ru-RU"/>
        </w:rPr>
        <w:t>Всероссийские соревнования по плаванию на открытой воде «Кубок Тургояка» (далее – Соревнования) проводятся в</w:t>
      </w:r>
      <w:r w:rsidRPr="00473FE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73FE0">
        <w:rPr>
          <w:color w:val="000000"/>
          <w:sz w:val="24"/>
          <w:szCs w:val="24"/>
          <w:lang w:eastAsia="ru-RU"/>
        </w:rPr>
        <w:t>соотвествии</w:t>
      </w:r>
      <w:proofErr w:type="spellEnd"/>
      <w:r w:rsidRPr="00473FE0">
        <w:rPr>
          <w:color w:val="000000"/>
          <w:sz w:val="24"/>
          <w:szCs w:val="24"/>
          <w:lang w:eastAsia="ru-RU"/>
        </w:rPr>
        <w:t xml:space="preserve"> с Единым календарным планом межрегиональных, всероссийских и международных физкультурных мероприятий и спортивным мероприятий на 2025 год </w:t>
      </w:r>
      <w:r>
        <w:rPr>
          <w:color w:val="000000"/>
          <w:sz w:val="24"/>
          <w:szCs w:val="24"/>
          <w:lang w:eastAsia="ru-RU"/>
        </w:rPr>
        <w:t>в целях:</w:t>
      </w:r>
    </w:p>
    <w:p w:rsidR="00D44F3C" w:rsidRDefault="00961AEB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развития и популяризации плавания на открытой воде в Российской Федерации;</w:t>
      </w:r>
    </w:p>
    <w:p w:rsidR="00D44F3C" w:rsidRDefault="00961AEB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формирования здорового образа жизни и вовлечения широких слоёв населения в занятия плаванием;</w:t>
      </w:r>
    </w:p>
    <w:p w:rsidR="00D44F3C" w:rsidRDefault="00961AEB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повышения социальной активности, физического и духовного воспитания детей.</w:t>
      </w:r>
      <w:bookmarkEnd w:id="0"/>
    </w:p>
    <w:p w:rsidR="00D44F3C" w:rsidRDefault="00D44F3C">
      <w:pPr>
        <w:pStyle w:val="aff"/>
        <w:tabs>
          <w:tab w:val="left" w:pos="709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D44F3C" w:rsidRDefault="00961AEB">
      <w:pPr>
        <w:pStyle w:val="aff"/>
        <w:numPr>
          <w:ilvl w:val="0"/>
          <w:numId w:val="1"/>
        </w:numPr>
        <w:tabs>
          <w:tab w:val="left" w:pos="113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сроки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</w:p>
    <w:p w:rsidR="00D44F3C" w:rsidRDefault="00961AEB" w:rsidP="00473FE0">
      <w:pPr>
        <w:pStyle w:val="af2"/>
        <w:spacing w:line="276" w:lineRule="auto"/>
        <w:ind w:leftChars="327" w:left="719" w:firstLineChars="172" w:firstLine="413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проведения:</w:t>
      </w:r>
      <w:r>
        <w:rPr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Челябинская область</w:t>
      </w:r>
      <w:r w:rsidRPr="00473FE0"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Миасский</w:t>
      </w:r>
      <w:proofErr w:type="spellEnd"/>
      <w:r>
        <w:rPr>
          <w:color w:val="000000"/>
          <w:sz w:val="24"/>
          <w:szCs w:val="24"/>
          <w:lang w:eastAsia="ru-RU"/>
        </w:rPr>
        <w:t xml:space="preserve"> городской округ, озеро Тургояк</w:t>
      </w:r>
      <w:r w:rsidRPr="00473FE0">
        <w:rPr>
          <w:color w:val="000000"/>
          <w:sz w:val="24"/>
          <w:szCs w:val="24"/>
          <w:lang w:eastAsia="ru-RU"/>
        </w:rPr>
        <w:t xml:space="preserve">,    ул. </w:t>
      </w:r>
      <w:r w:rsidRPr="00374872">
        <w:rPr>
          <w:color w:val="000000"/>
          <w:sz w:val="24"/>
          <w:szCs w:val="24"/>
          <w:lang w:eastAsia="ru-RU"/>
        </w:rPr>
        <w:t>Туристов, 34</w:t>
      </w:r>
      <w:r>
        <w:rPr>
          <w:sz w:val="24"/>
          <w:szCs w:val="24"/>
        </w:rPr>
        <w:t>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Сроки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14-15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приезда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 2025 г.,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отъезда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июля 2025 г.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совещании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официальный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приезда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2025 года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16.00.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изменить место и время проведения соревнования, в зависимости от погодных условий.</w:t>
      </w:r>
    </w:p>
    <w:p w:rsidR="00D44F3C" w:rsidRDefault="00D44F3C">
      <w:pPr>
        <w:pStyle w:val="af2"/>
        <w:ind w:left="0" w:firstLine="709"/>
        <w:rPr>
          <w:sz w:val="24"/>
          <w:szCs w:val="24"/>
        </w:rPr>
      </w:pPr>
    </w:p>
    <w:p w:rsidR="00D44F3C" w:rsidRDefault="00961AEB">
      <w:pPr>
        <w:pStyle w:val="af2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Руководство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проведением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Соревнований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 организацией плавания, водного поло, синхронного плавания, прыжков в воду «Федерация водных видов спорта России» (далее - ФВВСР) при поддержке 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(далее – </w:t>
      </w:r>
      <w:proofErr w:type="spellStart"/>
      <w:r>
        <w:rPr>
          <w:sz w:val="24"/>
          <w:szCs w:val="24"/>
        </w:rPr>
        <w:t>Минспорт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России), Министерством по физической культуре и спорта Челябинской области, Региональной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«Федерация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плавания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Челябинской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области» (далее – ФПЧО), Управления по физической культуре и спорту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proofErr w:type="gramEnd"/>
      <w:r>
        <w:rPr>
          <w:sz w:val="24"/>
          <w:szCs w:val="24"/>
        </w:rPr>
        <w:t xml:space="preserve"> (далее –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«МГО») и </w:t>
      </w:r>
      <w:r>
        <w:rPr>
          <w:rStyle w:val="a7"/>
          <w:rFonts w:eastAsia="Arial"/>
          <w:b w:val="0"/>
          <w:sz w:val="24"/>
          <w:szCs w:val="24"/>
        </w:rPr>
        <w:t>Местной  общественной организацией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«Федерация Триатлона, Легкой Атлетики, Плавания и Велосипедного Спорта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округа» (далее –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 xml:space="preserve">, легкой атлетики, плавания и велосипедного спорта </w:t>
      </w:r>
      <w:proofErr w:type="spellStart"/>
      <w:r>
        <w:rPr>
          <w:rStyle w:val="a7"/>
          <w:rFonts w:eastAsia="Arial"/>
          <w:b w:val="0"/>
          <w:sz w:val="24"/>
          <w:szCs w:val="24"/>
        </w:rPr>
        <w:t>Миасского</w:t>
      </w:r>
      <w:proofErr w:type="spellEnd"/>
      <w:r>
        <w:rPr>
          <w:rStyle w:val="a7"/>
          <w:rFonts w:eastAsia="Arial"/>
          <w:b w:val="0"/>
          <w:sz w:val="24"/>
          <w:szCs w:val="24"/>
        </w:rPr>
        <w:t xml:space="preserve"> городского округа»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– (далее – Организаторы).</w:t>
      </w:r>
    </w:p>
    <w:p w:rsidR="00D44F3C" w:rsidRDefault="00961AEB">
      <w:pPr>
        <w:pStyle w:val="af2"/>
        <w:spacing w:line="276" w:lineRule="auto"/>
        <w:ind w:left="0" w:firstLine="709"/>
        <w:rPr>
          <w:spacing w:val="-15"/>
          <w:sz w:val="24"/>
          <w:szCs w:val="24"/>
        </w:rPr>
      </w:pPr>
      <w:r>
        <w:rPr>
          <w:sz w:val="24"/>
          <w:szCs w:val="24"/>
        </w:rPr>
        <w:t>Непосредственное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ФПЧО,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 </w:t>
      </w:r>
      <w:r>
        <w:rPr>
          <w:sz w:val="24"/>
          <w:szCs w:val="24"/>
        </w:rPr>
        <w:br/>
        <w:t xml:space="preserve">и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 xml:space="preserve">, легкой атлетики, плавания и велосипедного спорта </w:t>
      </w:r>
      <w:proofErr w:type="spellStart"/>
      <w:r>
        <w:rPr>
          <w:rStyle w:val="a7"/>
          <w:rFonts w:eastAsia="Arial"/>
          <w:b w:val="0"/>
          <w:sz w:val="24"/>
          <w:szCs w:val="24"/>
        </w:rPr>
        <w:t>Миасского</w:t>
      </w:r>
      <w:proofErr w:type="spellEnd"/>
      <w:r>
        <w:rPr>
          <w:rStyle w:val="a7"/>
          <w:rFonts w:eastAsia="Arial"/>
          <w:b w:val="0"/>
          <w:sz w:val="24"/>
          <w:szCs w:val="24"/>
        </w:rPr>
        <w:t xml:space="preserve"> городского округа»</w:t>
      </w:r>
      <w:r>
        <w:rPr>
          <w:sz w:val="24"/>
          <w:szCs w:val="24"/>
        </w:rPr>
        <w:t>.</w:t>
      </w:r>
    </w:p>
    <w:p w:rsidR="00D44F3C" w:rsidRDefault="00961AEB">
      <w:pPr>
        <w:pStyle w:val="af2"/>
        <w:spacing w:line="276" w:lineRule="auto"/>
        <w:ind w:left="0"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возлагается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 Главную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судейскую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коллегию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ГСК),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утверждаемую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ФВВСР. 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>
        <w:rPr>
          <w:spacing w:val="138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0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139"/>
          <w:sz w:val="24"/>
          <w:szCs w:val="24"/>
        </w:rPr>
        <w:t xml:space="preserve"> </w:t>
      </w:r>
      <w:r>
        <w:rPr>
          <w:sz w:val="24"/>
          <w:szCs w:val="24"/>
        </w:rPr>
        <w:t>Правилами вида спорта «плавание»,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16 ноября 2023 г. </w:t>
      </w:r>
      <w:r>
        <w:rPr>
          <w:sz w:val="24"/>
          <w:szCs w:val="24"/>
        </w:rPr>
        <w:br/>
        <w:t>№ 806.</w:t>
      </w:r>
    </w:p>
    <w:p w:rsidR="00D44F3C" w:rsidRDefault="00961AEB">
      <w:pPr>
        <w:pStyle w:val="110"/>
        <w:tabs>
          <w:tab w:val="left" w:pos="4095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Требования к участникам и условия их допуска</w:t>
      </w:r>
    </w:p>
    <w:p w:rsidR="00D44F3C" w:rsidRDefault="00961AEB">
      <w:pPr>
        <w:pStyle w:val="af2"/>
        <w:spacing w:line="276" w:lineRule="auto"/>
        <w:ind w:left="0" w:firstLine="709"/>
        <w:rPr>
          <w:spacing w:val="-4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Соревновании</w:t>
      </w:r>
      <w:r>
        <w:rPr>
          <w:spacing w:val="-4"/>
          <w:sz w:val="24"/>
          <w:szCs w:val="24"/>
        </w:rPr>
        <w:t xml:space="preserve"> принимают участие обучающиеся спортивных школ, клубов, физкультурно-спортивных организаций субъектов Российской Федерации в следующих возрастных группах и спортивной квалификации: </w:t>
      </w:r>
    </w:p>
    <w:p w:rsidR="00D44F3C" w:rsidRDefault="00961AEB">
      <w:pPr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юноши 14-15 лет, девушки 14-15 лет по уровню подготовленности не ниже </w:t>
      </w:r>
      <w:bookmarkStart w:id="1" w:name="_Hlk191567421"/>
      <w:r>
        <w:rPr>
          <w:color w:val="000000"/>
          <w:sz w:val="24"/>
          <w:szCs w:val="24"/>
          <w:lang w:eastAsia="ru-RU"/>
        </w:rPr>
        <w:t xml:space="preserve">III </w:t>
      </w:r>
      <w:r>
        <w:rPr>
          <w:color w:val="000000"/>
          <w:sz w:val="24"/>
          <w:szCs w:val="24"/>
          <w:lang w:eastAsia="ru-RU"/>
        </w:rPr>
        <w:lastRenderedPageBreak/>
        <w:t>спортивного разряда</w:t>
      </w:r>
      <w:bookmarkEnd w:id="1"/>
      <w:r>
        <w:rPr>
          <w:color w:val="000000"/>
          <w:sz w:val="24"/>
          <w:szCs w:val="24"/>
          <w:lang w:eastAsia="ru-RU"/>
        </w:rPr>
        <w:t>;</w:t>
      </w:r>
    </w:p>
    <w:p w:rsidR="00D44F3C" w:rsidRDefault="00961AEB">
      <w:pPr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юноши 16-17 лет, девушки 16-17 лет </w:t>
      </w:r>
      <w:bookmarkStart w:id="2" w:name="_Hlk191563708"/>
      <w:r>
        <w:rPr>
          <w:color w:val="000000"/>
          <w:sz w:val="24"/>
          <w:szCs w:val="24"/>
          <w:lang w:eastAsia="ru-RU"/>
        </w:rPr>
        <w:t>по уровню подготовленности не ниже III спортивного разряда;</w:t>
      </w:r>
    </w:p>
    <w:p w:rsidR="00D44F3C" w:rsidRDefault="00961AEB">
      <w:pPr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юниоры 18-19 лет, юниорки 18-19 лет по уровню подготовленности не ниже III спортивного разряда;</w:t>
      </w:r>
    </w:p>
    <w:p w:rsidR="00D44F3C" w:rsidRDefault="00961AEB">
      <w:pPr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мужчины 20 лет и старше, женщины 20 лет и старше по уровню подготовленности не ниже III спортивного разряда;</w:t>
      </w:r>
    </w:p>
    <w:bookmarkEnd w:id="2"/>
    <w:p w:rsidR="00D44F3C" w:rsidRDefault="00961AEB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z w:val="24"/>
          <w:szCs w:val="24"/>
        </w:rPr>
        <w:t>Соотношение юношей и девушек в команде не регламентируется.</w:t>
      </w:r>
      <w:r>
        <w:rPr>
          <w:spacing w:val="1"/>
          <w:sz w:val="24"/>
          <w:szCs w:val="24"/>
        </w:rPr>
        <w:t xml:space="preserve"> </w:t>
      </w:r>
    </w:p>
    <w:p w:rsidR="00D44F3C" w:rsidRDefault="00961AEB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 усмотрению.</w:t>
      </w:r>
    </w:p>
    <w:p w:rsidR="00D44F3C" w:rsidRDefault="00961AEB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z w:val="24"/>
          <w:szCs w:val="24"/>
        </w:rPr>
        <w:t>Состав команды в эстафетном плавании 2 юноши + 2 девушки, порядок не регламентируется.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эстафетах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номерах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Спортсмены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эстафетном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шапочки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цвета и одной модели.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Дополнительно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Соревновании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допущены иностранные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спортсмены.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pacing w:val="1"/>
          <w:sz w:val="24"/>
          <w:szCs w:val="24"/>
        </w:rPr>
        <w:t xml:space="preserve"> 16-</w:t>
      </w:r>
      <w:r>
        <w:rPr>
          <w:sz w:val="24"/>
          <w:szCs w:val="24"/>
        </w:rPr>
        <w:t>18</w:t>
      </w:r>
      <w:r>
        <w:rPr>
          <w:sz w:val="24"/>
          <w:szCs w:val="24"/>
          <w:vertAlign w:val="superscript"/>
        </w:rPr>
        <w:t>о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гидрокостюма – обязательно. Все плавательные костюмы, в том числе и гидрокостюмы, 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международной 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плавания.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Спортсмены, принимающие старт в гидрокостюмах, должны быть одеты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однотонные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шапочки светлых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оттенков.</w:t>
      </w:r>
    </w:p>
    <w:p w:rsidR="00D44F3C" w:rsidRDefault="00961AE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Участникам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</w:p>
    <w:p w:rsidR="00D44F3C" w:rsidRDefault="00961AEB">
      <w:pPr>
        <w:pStyle w:val="110"/>
        <w:tabs>
          <w:tab w:val="left" w:pos="4071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Программа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</w:p>
    <w:p w:rsidR="00D44F3C" w:rsidRDefault="00D44F3C">
      <w:pPr>
        <w:pStyle w:val="110"/>
        <w:tabs>
          <w:tab w:val="left" w:pos="4071"/>
        </w:tabs>
        <w:ind w:left="0" w:firstLine="709"/>
        <w:jc w:val="center"/>
        <w:rPr>
          <w:sz w:val="24"/>
          <w:szCs w:val="24"/>
        </w:rPr>
      </w:pPr>
    </w:p>
    <w:tbl>
      <w:tblPr>
        <w:tblW w:w="97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7"/>
        <w:gridCol w:w="2977"/>
        <w:gridCol w:w="3827"/>
      </w:tblGrid>
      <w:tr w:rsidR="00D44F3C">
        <w:trPr>
          <w:trHeight w:val="329"/>
        </w:trPr>
        <w:tc>
          <w:tcPr>
            <w:tcW w:w="9791" w:type="dxa"/>
            <w:gridSpan w:val="3"/>
            <w:shd w:val="clear" w:color="auto" w:fill="C5D9F0"/>
          </w:tcPr>
          <w:p w:rsidR="00D44F3C" w:rsidRDefault="00961AEB">
            <w:pPr>
              <w:pStyle w:val="TableParagraph"/>
              <w:spacing w:line="276" w:lineRule="auto"/>
              <w:ind w:left="6" w:hanging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 приезда</w:t>
            </w:r>
          </w:p>
        </w:tc>
      </w:tr>
      <w:tr w:rsidR="00D44F3C">
        <w:trPr>
          <w:trHeight w:val="293"/>
        </w:trPr>
        <w:tc>
          <w:tcPr>
            <w:tcW w:w="2987" w:type="dxa"/>
            <w:shd w:val="clear" w:color="auto" w:fill="auto"/>
          </w:tcPr>
          <w:p w:rsidR="00D44F3C" w:rsidRDefault="00961AEB">
            <w:pPr>
              <w:pStyle w:val="TableParagraph"/>
              <w:spacing w:line="276" w:lineRule="auto"/>
              <w:ind w:left="708" w:right="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11.00 - 16.00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44F3C" w:rsidRDefault="00961AE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допуску</w:t>
            </w:r>
          </w:p>
        </w:tc>
      </w:tr>
      <w:tr w:rsidR="00D44F3C">
        <w:trPr>
          <w:trHeight w:val="302"/>
        </w:trPr>
        <w:tc>
          <w:tcPr>
            <w:tcW w:w="2987" w:type="dxa"/>
            <w:shd w:val="clear" w:color="auto" w:fill="auto"/>
          </w:tcPr>
          <w:p w:rsidR="00D44F3C" w:rsidRDefault="00961AEB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–16.00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44F3C" w:rsidRDefault="00961AE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</w:t>
            </w:r>
          </w:p>
        </w:tc>
      </w:tr>
      <w:tr w:rsidR="00D44F3C">
        <w:trPr>
          <w:trHeight w:val="299"/>
        </w:trPr>
        <w:tc>
          <w:tcPr>
            <w:tcW w:w="2987" w:type="dxa"/>
            <w:shd w:val="clear" w:color="auto" w:fill="auto"/>
          </w:tcPr>
          <w:p w:rsidR="00D44F3C" w:rsidRDefault="00961AEB" w:rsidP="001F79EF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79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</w:t>
            </w:r>
            <w:r w:rsidR="001F79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44F3C" w:rsidRDefault="00961AE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 команд</w:t>
            </w:r>
          </w:p>
        </w:tc>
      </w:tr>
      <w:tr w:rsidR="00D44F3C">
        <w:trPr>
          <w:trHeight w:val="299"/>
        </w:trPr>
        <w:tc>
          <w:tcPr>
            <w:tcW w:w="2987" w:type="dxa"/>
            <w:shd w:val="clear" w:color="auto" w:fill="auto"/>
          </w:tcPr>
          <w:p w:rsidR="00D44F3C" w:rsidRDefault="00961AEB" w:rsidP="001F79EF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1F79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</w:t>
            </w:r>
            <w:r w:rsidR="001F79E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1F79E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44F3C" w:rsidRDefault="00961AE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судейской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коллегии</w:t>
            </w:r>
          </w:p>
        </w:tc>
      </w:tr>
      <w:tr w:rsidR="00D44F3C">
        <w:trPr>
          <w:trHeight w:val="315"/>
        </w:trPr>
        <w:tc>
          <w:tcPr>
            <w:tcW w:w="9791" w:type="dxa"/>
            <w:gridSpan w:val="3"/>
            <w:shd w:val="clear" w:color="auto" w:fill="C5D9F0"/>
          </w:tcPr>
          <w:p w:rsidR="00D44F3C" w:rsidRDefault="00961AEB">
            <w:pPr>
              <w:pStyle w:val="TableParagraph"/>
              <w:spacing w:line="276" w:lineRule="auto"/>
              <w:ind w:left="6" w:hanging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</w:p>
        </w:tc>
      </w:tr>
      <w:tr w:rsidR="00D44F3C">
        <w:trPr>
          <w:trHeight w:val="348"/>
        </w:trPr>
        <w:tc>
          <w:tcPr>
            <w:tcW w:w="2987" w:type="dxa"/>
            <w:shd w:val="clear" w:color="auto" w:fill="auto"/>
          </w:tcPr>
          <w:p w:rsidR="00D44F3C" w:rsidRDefault="00473FE0">
            <w:pPr>
              <w:pStyle w:val="TableParagraph"/>
              <w:tabs>
                <w:tab w:val="right" w:pos="2977"/>
              </w:tabs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61AEB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9</w:t>
            </w:r>
            <w:r w:rsidR="00961AEB">
              <w:rPr>
                <w:sz w:val="24"/>
                <w:szCs w:val="24"/>
              </w:rPr>
              <w:t>.40</w:t>
            </w:r>
          </w:p>
          <w:p w:rsidR="00D44F3C" w:rsidRDefault="00961AEB">
            <w:pPr>
              <w:pStyle w:val="TableParagraph"/>
              <w:tabs>
                <w:tab w:val="right" w:pos="2977"/>
              </w:tabs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44F3C" w:rsidRDefault="00473FE0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10.</w:t>
            </w:r>
            <w:r w:rsidR="00961AEB">
              <w:rPr>
                <w:sz w:val="24"/>
                <w:szCs w:val="24"/>
              </w:rPr>
              <w:t>00</w:t>
            </w:r>
            <w:r w:rsidR="00961AEB">
              <w:rPr>
                <w:spacing w:val="-2"/>
                <w:sz w:val="24"/>
                <w:szCs w:val="24"/>
              </w:rPr>
              <w:t xml:space="preserve"> </w:t>
            </w:r>
          </w:p>
          <w:p w:rsidR="00D44F3C" w:rsidRDefault="00D44F3C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</w:p>
          <w:p w:rsidR="00D44F3C" w:rsidRDefault="00D44F3C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</w:p>
          <w:p w:rsidR="00D44F3C" w:rsidRDefault="00473FE0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61AEB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</w:t>
            </w:r>
            <w:r w:rsidR="00961AEB">
              <w:rPr>
                <w:sz w:val="24"/>
                <w:szCs w:val="24"/>
              </w:rPr>
              <w:t>.40</w:t>
            </w:r>
          </w:p>
          <w:p w:rsidR="00D44F3C" w:rsidRDefault="00D44F3C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</w:p>
          <w:p w:rsidR="00D44F3C" w:rsidRDefault="00473FE0" w:rsidP="00473FE0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1A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961AEB">
              <w:rPr>
                <w:sz w:val="24"/>
                <w:szCs w:val="24"/>
              </w:rPr>
              <w:t>.00</w:t>
            </w:r>
          </w:p>
        </w:tc>
        <w:tc>
          <w:tcPr>
            <w:tcW w:w="2977" w:type="dxa"/>
            <w:shd w:val="clear" w:color="auto" w:fill="auto"/>
          </w:tcPr>
          <w:p w:rsidR="00D44F3C" w:rsidRDefault="00961AE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:rsidR="00D44F3C" w:rsidRDefault="00D44F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</w:p>
          <w:p w:rsidR="00D44F3C" w:rsidRDefault="00961AE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вода 5 км</w:t>
            </w:r>
          </w:p>
          <w:p w:rsidR="00D44F3C" w:rsidRDefault="00D44F3C">
            <w:pPr>
              <w:pStyle w:val="TableParagraph"/>
              <w:spacing w:line="276" w:lineRule="auto"/>
              <w:jc w:val="center"/>
              <w:rPr>
                <w:spacing w:val="-15"/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:rsidR="00D44F3C" w:rsidRDefault="00D44F3C">
            <w:pPr>
              <w:pStyle w:val="TableParagraph"/>
              <w:spacing w:line="276" w:lineRule="auto"/>
              <w:jc w:val="center"/>
              <w:rPr>
                <w:spacing w:val="-15"/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1010"/>
              </w:tabs>
              <w:spacing w:line="276" w:lineRule="auto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Старт</w:t>
            </w:r>
          </w:p>
          <w:p w:rsidR="00D44F3C" w:rsidRDefault="00961AE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вода 5 км</w:t>
            </w:r>
          </w:p>
        </w:tc>
        <w:tc>
          <w:tcPr>
            <w:tcW w:w="3827" w:type="dxa"/>
            <w:shd w:val="clear" w:color="auto" w:fill="auto"/>
          </w:tcPr>
          <w:p w:rsidR="00D44F3C" w:rsidRDefault="00D44F3C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D44F3C" w:rsidRDefault="00D44F3C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мужчины 20 лет и старше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юниоры 18-19 лет 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юноши 16-17 лет,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юноши 14-15 лет</w:t>
            </w:r>
          </w:p>
          <w:p w:rsidR="00D44F3C" w:rsidRDefault="00D44F3C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D44F3C" w:rsidRDefault="00D44F3C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женщины 20 лет и старше,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юниорки 18-19 лет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девушки 16-17 лет, 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 девушки 14-15 лет </w:t>
            </w:r>
          </w:p>
        </w:tc>
      </w:tr>
      <w:tr w:rsidR="00D44F3C">
        <w:trPr>
          <w:trHeight w:val="296"/>
        </w:trPr>
        <w:tc>
          <w:tcPr>
            <w:tcW w:w="9791" w:type="dxa"/>
            <w:gridSpan w:val="3"/>
            <w:shd w:val="clear" w:color="auto" w:fill="C5D9F0"/>
          </w:tcPr>
          <w:p w:rsidR="00D44F3C" w:rsidRDefault="00961AEB">
            <w:pPr>
              <w:pStyle w:val="TableParagraph"/>
              <w:tabs>
                <w:tab w:val="left" w:pos="716"/>
              </w:tabs>
              <w:spacing w:line="276" w:lineRule="auto"/>
              <w:ind w:left="7" w:right="-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</w:p>
        </w:tc>
      </w:tr>
      <w:tr w:rsidR="00D44F3C">
        <w:trPr>
          <w:trHeight w:val="1111"/>
        </w:trPr>
        <w:tc>
          <w:tcPr>
            <w:tcW w:w="2987" w:type="dxa"/>
            <w:shd w:val="clear" w:color="auto" w:fill="auto"/>
          </w:tcPr>
          <w:p w:rsidR="00D44F3C" w:rsidRDefault="00473FE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61AEB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9</w:t>
            </w:r>
            <w:r w:rsidR="00961AEB">
              <w:rPr>
                <w:sz w:val="24"/>
                <w:szCs w:val="24"/>
              </w:rPr>
              <w:t>.40</w:t>
            </w:r>
          </w:p>
          <w:p w:rsidR="00D44F3C" w:rsidRDefault="00D44F3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4F3C" w:rsidRDefault="00473FE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1AEB">
              <w:rPr>
                <w:sz w:val="24"/>
                <w:szCs w:val="24"/>
              </w:rPr>
              <w:t>.00</w:t>
            </w:r>
          </w:p>
          <w:p w:rsidR="00D44F3C" w:rsidRDefault="00D44F3C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spacing w:line="276" w:lineRule="auto"/>
              <w:ind w:left="98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D44F3C" w:rsidRDefault="00D44F3C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</w:p>
          <w:p w:rsidR="00D44F3C" w:rsidRDefault="00473FE0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61AEB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11.</w:t>
            </w:r>
            <w:r w:rsidR="00961AEB">
              <w:rPr>
                <w:sz w:val="24"/>
                <w:szCs w:val="24"/>
              </w:rPr>
              <w:t>40</w:t>
            </w:r>
          </w:p>
          <w:p w:rsidR="00D44F3C" w:rsidRDefault="00D44F3C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3F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  <w:p w:rsidR="00D44F3C" w:rsidRDefault="00D44F3C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4F3C" w:rsidRDefault="00D44F3C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4F3C" w:rsidRDefault="00D44F3C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4F3C" w:rsidRDefault="00473FE0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61AE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3</w:t>
            </w:r>
            <w:r w:rsidR="00961AEB">
              <w:rPr>
                <w:sz w:val="24"/>
                <w:szCs w:val="24"/>
              </w:rPr>
              <w:t>.40</w:t>
            </w:r>
          </w:p>
          <w:p w:rsidR="00D44F3C" w:rsidRDefault="00D44F3C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3F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  <w:p w:rsidR="00D44F3C" w:rsidRDefault="00D44F3C">
            <w:pPr>
              <w:pStyle w:val="TableParagraph"/>
              <w:tabs>
                <w:tab w:val="left" w:pos="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44F3C" w:rsidRDefault="00961AEB">
            <w:pPr>
              <w:pStyle w:val="TableParagraph"/>
              <w:tabs>
                <w:tab w:val="left" w:pos="255"/>
                <w:tab w:val="center" w:pos="26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:rsidR="00D44F3C" w:rsidRDefault="00D44F3C">
            <w:pPr>
              <w:pStyle w:val="TableParagraph"/>
              <w:tabs>
                <w:tab w:val="left" w:pos="255"/>
                <w:tab w:val="center" w:pos="2663"/>
              </w:tabs>
              <w:jc w:val="center"/>
              <w:rPr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255"/>
                <w:tab w:val="center" w:pos="26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</w:p>
          <w:p w:rsidR="00D44F3C" w:rsidRDefault="00961AEB">
            <w:pPr>
              <w:pStyle w:val="TableParagraph"/>
              <w:tabs>
                <w:tab w:val="left" w:pos="255"/>
                <w:tab w:val="center" w:pos="26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4х1250 м</w:t>
            </w:r>
          </w:p>
          <w:p w:rsidR="00D44F3C" w:rsidRDefault="00961AEB">
            <w:pPr>
              <w:pStyle w:val="TableParagraph"/>
              <w:tabs>
                <w:tab w:val="left" w:pos="255"/>
                <w:tab w:val="center" w:pos="26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  <w:p w:rsidR="00D44F3C" w:rsidRDefault="00D44F3C">
            <w:pPr>
              <w:pStyle w:val="TableParagraph"/>
              <w:tabs>
                <w:tab w:val="left" w:pos="255"/>
                <w:tab w:val="center" w:pos="2663"/>
              </w:tabs>
              <w:jc w:val="center"/>
              <w:rPr>
                <w:sz w:val="24"/>
                <w:szCs w:val="24"/>
              </w:rPr>
            </w:pPr>
          </w:p>
          <w:p w:rsidR="00D44F3C" w:rsidRDefault="00D44F3C">
            <w:pPr>
              <w:pStyle w:val="TableParagraph"/>
              <w:tabs>
                <w:tab w:val="left" w:pos="255"/>
                <w:tab w:val="center" w:pos="2663"/>
              </w:tabs>
              <w:jc w:val="center"/>
              <w:rPr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:rsidR="00D44F3C" w:rsidRDefault="00D44F3C">
            <w:pPr>
              <w:pStyle w:val="TableParagraph"/>
              <w:tabs>
                <w:tab w:val="left" w:pos="255"/>
                <w:tab w:val="center" w:pos="2663"/>
              </w:tabs>
              <w:jc w:val="center"/>
              <w:rPr>
                <w:sz w:val="24"/>
                <w:szCs w:val="24"/>
              </w:rPr>
            </w:pPr>
          </w:p>
          <w:p w:rsidR="00D44F3C" w:rsidRDefault="00961AE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</w:p>
          <w:p w:rsidR="00D44F3C" w:rsidRDefault="00961AE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 спринт на выбывание</w:t>
            </w:r>
          </w:p>
          <w:p w:rsidR="00D44F3C" w:rsidRDefault="00D44F3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44F3C" w:rsidRDefault="00D44F3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44F3C" w:rsidRDefault="00D44F3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:rsidR="00D44F3C" w:rsidRDefault="00D44F3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44F3C" w:rsidRDefault="00961AE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</w:p>
          <w:p w:rsidR="00D44F3C" w:rsidRDefault="00961AE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 спринт на выбывание</w:t>
            </w:r>
          </w:p>
          <w:p w:rsidR="00D44F3C" w:rsidRDefault="00D44F3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44F3C" w:rsidRDefault="00D44F3C">
            <w:pPr>
              <w:pStyle w:val="TableParagraph"/>
              <w:tabs>
                <w:tab w:val="left" w:pos="255"/>
                <w:tab w:val="center" w:pos="2663"/>
              </w:tabs>
              <w:ind w:right="-3551"/>
              <w:rPr>
                <w:sz w:val="24"/>
                <w:szCs w:val="24"/>
              </w:rPr>
            </w:pPr>
          </w:p>
          <w:p w:rsidR="00D44F3C" w:rsidRDefault="00D44F3C">
            <w:pPr>
              <w:pStyle w:val="TableParagraph"/>
              <w:tabs>
                <w:tab w:val="left" w:pos="255"/>
                <w:tab w:val="center" w:pos="2663"/>
              </w:tabs>
              <w:ind w:right="-3551"/>
              <w:rPr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255"/>
                <w:tab w:val="center" w:pos="2663"/>
              </w:tabs>
              <w:ind w:right="-35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юноши, девушки 14-16 лет</w:t>
            </w:r>
          </w:p>
          <w:p w:rsidR="00D44F3C" w:rsidRDefault="00D44F3C">
            <w:pPr>
              <w:pStyle w:val="TableParagraph"/>
              <w:tabs>
                <w:tab w:val="left" w:pos="255"/>
                <w:tab w:val="center" w:pos="2663"/>
              </w:tabs>
              <w:ind w:right="-3551"/>
              <w:rPr>
                <w:sz w:val="24"/>
                <w:szCs w:val="24"/>
              </w:rPr>
            </w:pPr>
          </w:p>
          <w:p w:rsidR="00D44F3C" w:rsidRDefault="00D44F3C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D44F3C" w:rsidRDefault="00D44F3C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D44F3C" w:rsidRDefault="00D44F3C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D44F3C" w:rsidRDefault="00D44F3C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мужчины 20 лет и старше,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юниоры 18-19 лет</w:t>
            </w:r>
            <w:r>
              <w:rPr>
                <w:sz w:val="24"/>
                <w:szCs w:val="24"/>
              </w:rPr>
              <w:t>,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юноши 16-17 лет,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юноши 14-16 лет</w:t>
            </w:r>
          </w:p>
          <w:p w:rsidR="00D44F3C" w:rsidRDefault="00D44F3C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D44F3C" w:rsidRDefault="00D44F3C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женщины 20 лет и старше,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юниорки 18-19 лет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девушки 16-17 лет, </w:t>
            </w:r>
          </w:p>
          <w:p w:rsidR="00D44F3C" w:rsidRDefault="00961AEB">
            <w:pPr>
              <w:pStyle w:val="TableParagraph"/>
              <w:tabs>
                <w:tab w:val="left" w:pos="2265"/>
              </w:tabs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девушки 14-16 лет</w:t>
            </w:r>
          </w:p>
        </w:tc>
      </w:tr>
      <w:tr w:rsidR="00D44F3C">
        <w:trPr>
          <w:trHeight w:val="431"/>
        </w:trPr>
        <w:tc>
          <w:tcPr>
            <w:tcW w:w="9791" w:type="dxa"/>
            <w:gridSpan w:val="3"/>
            <w:shd w:val="clear" w:color="auto" w:fill="C5D9F0"/>
          </w:tcPr>
          <w:p w:rsidR="00D44F3C" w:rsidRDefault="00961AEB">
            <w:pPr>
              <w:pStyle w:val="TableParagraph"/>
              <w:spacing w:line="276" w:lineRule="auto"/>
              <w:ind w:left="3374" w:right="-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</w:tbl>
    <w:p w:rsidR="00D44F3C" w:rsidRDefault="00D44F3C">
      <w:pPr>
        <w:tabs>
          <w:tab w:val="left" w:pos="3946"/>
        </w:tabs>
        <w:jc w:val="center"/>
        <w:rPr>
          <w:b/>
          <w:sz w:val="24"/>
          <w:szCs w:val="24"/>
        </w:rPr>
      </w:pPr>
    </w:p>
    <w:p w:rsidR="00D44F3C" w:rsidRDefault="00961AEB">
      <w:pPr>
        <w:tabs>
          <w:tab w:val="left" w:pos="394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Условия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подведения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</w:t>
      </w:r>
    </w:p>
    <w:p w:rsidR="00D44F3C" w:rsidRPr="00473FE0" w:rsidRDefault="00961AEB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" w:name="_Hlk66376573"/>
      <w:r>
        <w:rPr>
          <w:color w:val="000000"/>
          <w:sz w:val="24"/>
          <w:szCs w:val="24"/>
          <w:lang w:eastAsia="ru-RU"/>
        </w:rPr>
        <w:t>Победители</w:t>
      </w:r>
      <w:r w:rsidRPr="00473FE0">
        <w:rPr>
          <w:color w:val="000000"/>
          <w:sz w:val="24"/>
          <w:szCs w:val="24"/>
          <w:lang w:eastAsia="ru-RU"/>
        </w:rPr>
        <w:t xml:space="preserve"> в индивидуальных видах программы и эстафетном плавании определяются по наименьшему времени, затраченному для прохождения дистанции в каждой возрастной категории. </w:t>
      </w:r>
    </w:p>
    <w:p w:rsidR="00D44F3C" w:rsidRDefault="00961AEB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Награждение участников проводится по окончанию соревновательного дня в каждой возрастной группе раздельно</w:t>
      </w:r>
      <w:bookmarkEnd w:id="3"/>
      <w:r>
        <w:rPr>
          <w:sz w:val="24"/>
          <w:szCs w:val="24"/>
        </w:rPr>
        <w:t>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иностранных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"/>
          <w:sz w:val="24"/>
          <w:szCs w:val="24"/>
        </w:rPr>
        <w:t xml:space="preserve"> 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Официальные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(протоколы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судейской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коллегии)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1"/>
          <w:sz w:val="24"/>
          <w:szCs w:val="24"/>
        </w:rPr>
        <w:t xml:space="preserve"> в </w:t>
      </w:r>
      <w:r>
        <w:rPr>
          <w:sz w:val="24"/>
          <w:szCs w:val="24"/>
        </w:rPr>
        <w:t>ФВВСР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позднее 5 дней после окончания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Соревнований.</w:t>
      </w:r>
    </w:p>
    <w:p w:rsidR="00D44F3C" w:rsidRDefault="00961AEB">
      <w:pPr>
        <w:pStyle w:val="110"/>
        <w:tabs>
          <w:tab w:val="left" w:pos="3317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7. Награждение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победителей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призеров</w:t>
      </w:r>
    </w:p>
    <w:p w:rsidR="00D44F3C" w:rsidRDefault="00961AEB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Победители и призеры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в каждой возрастной группе </w:t>
      </w:r>
      <w:r>
        <w:rPr>
          <w:sz w:val="24"/>
          <w:szCs w:val="24"/>
        </w:rPr>
        <w:t>награждаются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медалями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дипломами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организаторов.</w:t>
      </w:r>
    </w:p>
    <w:p w:rsidR="00D44F3C" w:rsidRDefault="00961AEB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Дополнительно спортсмены - победители и призеры в каждом виде программы соревнований могут награждаться памятными призами организаторов в денежной и /или натуральной форме.</w:t>
      </w:r>
    </w:p>
    <w:p w:rsidR="00D44F3C" w:rsidRPr="00473FE0" w:rsidRDefault="00961AEB">
      <w:pPr>
        <w:pStyle w:val="af2"/>
        <w:tabs>
          <w:tab w:val="left" w:pos="8647"/>
        </w:tabs>
        <w:spacing w:line="276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Организаторы оставляют за собой право вручить</w:t>
      </w:r>
      <w:r w:rsidRPr="00473FE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победителям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призерам</w:t>
      </w:r>
      <w:r>
        <w:rPr>
          <w:sz w:val="24"/>
          <w:szCs w:val="24"/>
          <w:lang w:eastAsia="ru-RU"/>
        </w:rPr>
        <w:t xml:space="preserve"> другие специальные призы</w:t>
      </w:r>
      <w:r w:rsidRPr="00473FE0">
        <w:rPr>
          <w:sz w:val="24"/>
          <w:szCs w:val="24"/>
          <w:lang w:eastAsia="ru-RU"/>
        </w:rPr>
        <w:t>.</w:t>
      </w:r>
    </w:p>
    <w:p w:rsidR="00D44F3C" w:rsidRDefault="00961AEB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Иностранные спортсмены-победители и призеры в индивидуальных 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награждаются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медалями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дипломами</w:t>
      </w:r>
      <w:r>
        <w:rPr>
          <w:spacing w:val="-1"/>
          <w:sz w:val="24"/>
          <w:szCs w:val="24"/>
        </w:rPr>
        <w:t xml:space="preserve"> от Организаторов Соревнований</w:t>
      </w:r>
      <w:r>
        <w:rPr>
          <w:sz w:val="24"/>
          <w:szCs w:val="24"/>
        </w:rPr>
        <w:t>.</w:t>
      </w:r>
    </w:p>
    <w:p w:rsidR="00D44F3C" w:rsidRDefault="00961AEB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Руководители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явку спортсменов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все церемонии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награждения.</w:t>
      </w:r>
    </w:p>
    <w:p w:rsidR="00D44F3C" w:rsidRDefault="00D44F3C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</w:p>
    <w:p w:rsidR="00D44F3C" w:rsidRDefault="00961AEB">
      <w:pPr>
        <w:pStyle w:val="af2"/>
        <w:numPr>
          <w:ilvl w:val="0"/>
          <w:numId w:val="2"/>
        </w:numPr>
        <w:tabs>
          <w:tab w:val="left" w:pos="8647"/>
        </w:tabs>
        <w:spacing w:line="276" w:lineRule="auto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Условия финансирования</w:t>
      </w:r>
    </w:p>
    <w:p w:rsidR="00D44F3C" w:rsidRPr="00473FE0" w:rsidRDefault="00961AEB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Расходы</w:t>
      </w:r>
      <w:r w:rsidRPr="00473FE0">
        <w:rPr>
          <w:sz w:val="24"/>
          <w:szCs w:val="24"/>
          <w:lang w:eastAsia="ru-RU"/>
        </w:rPr>
        <w:t xml:space="preserve"> на проведение Соревнований осуществляется за счет средств </w:t>
      </w:r>
      <w:r>
        <w:rPr>
          <w:sz w:val="24"/>
          <w:szCs w:val="24"/>
        </w:rPr>
        <w:t xml:space="preserve">ФПЧО,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 и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 xml:space="preserve">, легкой атлетики, плавания и велосипедного спорта </w:t>
      </w:r>
      <w:proofErr w:type="spellStart"/>
      <w:r>
        <w:rPr>
          <w:rStyle w:val="a7"/>
          <w:rFonts w:eastAsia="Arial"/>
          <w:b w:val="0"/>
          <w:sz w:val="24"/>
          <w:szCs w:val="24"/>
        </w:rPr>
        <w:t>Миасского</w:t>
      </w:r>
      <w:proofErr w:type="spellEnd"/>
      <w:r>
        <w:rPr>
          <w:rStyle w:val="a7"/>
          <w:rFonts w:eastAsia="Arial"/>
          <w:b w:val="0"/>
          <w:sz w:val="24"/>
          <w:szCs w:val="24"/>
        </w:rPr>
        <w:t xml:space="preserve"> городского округа»</w:t>
      </w:r>
      <w:r w:rsidRPr="00473FE0">
        <w:rPr>
          <w:sz w:val="24"/>
          <w:szCs w:val="24"/>
          <w:lang w:eastAsia="ru-RU"/>
        </w:rPr>
        <w:t>.</w:t>
      </w:r>
    </w:p>
    <w:p w:rsidR="00D44F3C" w:rsidRDefault="00961AEB">
      <w:pPr>
        <w:spacing w:line="276" w:lineRule="auto"/>
        <w:ind w:firstLineChars="250" w:firstLine="6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Соревнования проводятся без заявочных взносов.</w:t>
      </w:r>
      <w:bookmarkStart w:id="4" w:name="_GoBack"/>
      <w:bookmarkEnd w:id="4"/>
    </w:p>
    <w:p w:rsidR="00D44F3C" w:rsidRDefault="00961AEB">
      <w:pPr>
        <w:pStyle w:val="af2"/>
        <w:spacing w:line="242" w:lineRule="auto"/>
        <w:ind w:right="115" w:firstLineChars="200" w:firstLine="480"/>
        <w:rPr>
          <w:sz w:val="24"/>
          <w:szCs w:val="24"/>
        </w:rPr>
      </w:pPr>
      <w:r>
        <w:rPr>
          <w:sz w:val="24"/>
          <w:szCs w:val="24"/>
        </w:rPr>
        <w:t>Расходы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проезду,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ГСМ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организаций.</w:t>
      </w:r>
    </w:p>
    <w:p w:rsidR="00D44F3C" w:rsidRDefault="00961AEB">
      <w:pPr>
        <w:pStyle w:val="110"/>
        <w:tabs>
          <w:tab w:val="left" w:pos="4042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Обеспечение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</w:p>
    <w:p w:rsidR="00D44F3C" w:rsidRDefault="00961AEB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требованиями правил вида спорта «плавание».</w:t>
      </w:r>
    </w:p>
    <w:p w:rsidR="00D44F3C" w:rsidRDefault="00961AE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>
        <w:rPr>
          <w:sz w:val="24"/>
          <w:szCs w:val="24"/>
        </w:rPr>
        <w:t xml:space="preserve">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D44F3C" w:rsidRDefault="00961AE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</w:t>
      </w:r>
      <w:proofErr w:type="spellStart"/>
      <w:r>
        <w:rPr>
          <w:sz w:val="24"/>
          <w:szCs w:val="24"/>
        </w:rPr>
        <w:t>Минспортом</w:t>
      </w:r>
      <w:proofErr w:type="spellEnd"/>
      <w:r>
        <w:rPr>
          <w:sz w:val="24"/>
          <w:szCs w:val="24"/>
        </w:rPr>
        <w:t xml:space="preserve"> России и </w:t>
      </w:r>
      <w:proofErr w:type="spellStart"/>
      <w:r>
        <w:rPr>
          <w:sz w:val="24"/>
          <w:szCs w:val="24"/>
        </w:rPr>
        <w:t>Роспотребнадзором</w:t>
      </w:r>
      <w:proofErr w:type="spellEnd"/>
      <w:r>
        <w:rPr>
          <w:sz w:val="24"/>
          <w:szCs w:val="24"/>
        </w:rPr>
        <w:t xml:space="preserve"> от 31 июля 2020 г. (далее – Регламент) с дополнениями и изменениями к данному Регламенту.</w:t>
      </w:r>
    </w:p>
    <w:p w:rsidR="00D44F3C" w:rsidRDefault="00961AEB">
      <w:pPr>
        <w:spacing w:line="259" w:lineRule="auto"/>
        <w:ind w:lef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Согласно п.4 ст. 20 </w:t>
      </w:r>
      <w:hyperlink r:id="rId9" w:history="1">
        <w:r>
          <w:rPr>
            <w:rStyle w:val="a6"/>
            <w:rFonts w:eastAsia="Arial"/>
            <w:color w:val="auto"/>
            <w:sz w:val="24"/>
            <w:szCs w:val="24"/>
            <w:u w:val="none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>
          <w:rPr>
            <w:rStyle w:val="a6"/>
            <w:rFonts w:eastAsia="Arial"/>
            <w:color w:val="auto"/>
            <w:sz w:val="24"/>
            <w:szCs w:val="24"/>
            <w:u w:val="none"/>
          </w:rPr>
          <w:t>изм</w:t>
        </w:r>
        <w:proofErr w:type="spellEnd"/>
        <w:r>
          <w:rPr>
            <w:rStyle w:val="a6"/>
            <w:rFonts w:eastAsia="Arial"/>
            <w:color w:val="auto"/>
            <w:sz w:val="24"/>
            <w:szCs w:val="24"/>
            <w:u w:val="none"/>
          </w:rPr>
          <w:t>. и доп., вступ. в силу с 01.01.2024)</w:t>
        </w:r>
      </w:hyperlink>
      <w:r>
        <w:rPr>
          <w:sz w:val="24"/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>
        <w:rPr>
          <w:sz w:val="24"/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D44F3C" w:rsidRDefault="00961AEB">
      <w:pPr>
        <w:spacing w:line="259" w:lineRule="auto"/>
        <w:ind w:lef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Организатор имеет право без каких-либо уведомлений, компенсации Участнику или ответственности производить фото и видео фиксацию Участника во время заплыва, использовать фото-,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и/или видеоматериалы с участием Участника заплыва в </w:t>
      </w:r>
      <w:proofErr w:type="spellStart"/>
      <w:r>
        <w:rPr>
          <w:sz w:val="24"/>
          <w:szCs w:val="24"/>
        </w:rPr>
        <w:t>промо</w:t>
      </w:r>
      <w:proofErr w:type="spellEnd"/>
      <w:r>
        <w:rPr>
          <w:sz w:val="24"/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D44F3C" w:rsidRDefault="00D44F3C">
      <w:pPr>
        <w:pStyle w:val="af6"/>
        <w:tabs>
          <w:tab w:val="left" w:pos="1305"/>
          <w:tab w:val="left" w:pos="4440"/>
          <w:tab w:val="left" w:pos="4914"/>
          <w:tab w:val="left" w:pos="5858"/>
          <w:tab w:val="left" w:pos="7920"/>
          <w:tab w:val="left" w:pos="9129"/>
        </w:tabs>
        <w:spacing w:before="0" w:beforeAutospacing="0" w:after="0" w:afterAutospacing="0"/>
        <w:ind w:firstLine="709"/>
        <w:jc w:val="both"/>
      </w:pPr>
    </w:p>
    <w:p w:rsidR="00D44F3C" w:rsidRDefault="00961AEB">
      <w:pPr>
        <w:pStyle w:val="110"/>
        <w:tabs>
          <w:tab w:val="left" w:pos="4121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10. Страхование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</w:p>
    <w:p w:rsidR="00D44F3C" w:rsidRDefault="00961AEB">
      <w:pPr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Участие в Соревнованиях осуществляется при наличии договора (оригинала) страхования жизни и здоровья от несчастных случаев,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представляется в комиссию по допуску участников. Страхование участников Соревнований может производиться как за счет бюджетных, так и внебюджетных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оответствии с законодательством Российской Федерации</w:t>
      </w:r>
      <w:r>
        <w:rPr>
          <w:color w:val="000000"/>
          <w:sz w:val="24"/>
          <w:szCs w:val="24"/>
          <w:lang w:eastAsia="ru-RU"/>
        </w:rPr>
        <w:t>.</w:t>
      </w:r>
    </w:p>
    <w:p w:rsidR="00D44F3C" w:rsidRDefault="00961AEB">
      <w:pPr>
        <w:pStyle w:val="110"/>
        <w:tabs>
          <w:tab w:val="left" w:pos="3776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11. Порядок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 заявок</w:t>
      </w:r>
    </w:p>
    <w:p w:rsidR="0082445C" w:rsidRPr="0082445C" w:rsidRDefault="0082445C" w:rsidP="0082445C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82445C">
        <w:rPr>
          <w:color w:val="000000"/>
          <w:sz w:val="24"/>
          <w:szCs w:val="24"/>
          <w:lang w:eastAsia="ru-RU"/>
        </w:rPr>
        <w:t xml:space="preserve">Технические заявки для участия во всех видах программы подаются </w:t>
      </w:r>
      <w:r w:rsidRPr="00285782">
        <w:rPr>
          <w:sz w:val="24"/>
          <w:szCs w:val="24"/>
        </w:rPr>
        <w:t xml:space="preserve">в программе </w:t>
      </w:r>
      <w:proofErr w:type="spellStart"/>
      <w:r w:rsidRPr="00285782">
        <w:rPr>
          <w:sz w:val="24"/>
          <w:szCs w:val="24"/>
        </w:rPr>
        <w:t>Entry</w:t>
      </w:r>
      <w:proofErr w:type="spellEnd"/>
      <w:r w:rsidRPr="00285782">
        <w:rPr>
          <w:sz w:val="24"/>
          <w:szCs w:val="24"/>
        </w:rPr>
        <w:t xml:space="preserve"> </w:t>
      </w:r>
      <w:proofErr w:type="spellStart"/>
      <w:r w:rsidRPr="00285782">
        <w:rPr>
          <w:sz w:val="24"/>
          <w:szCs w:val="24"/>
        </w:rPr>
        <w:lastRenderedPageBreak/>
        <w:t>Editor</w:t>
      </w:r>
      <w:proofErr w:type="spellEnd"/>
      <w:r>
        <w:rPr>
          <w:sz w:val="24"/>
          <w:szCs w:val="24"/>
        </w:rPr>
        <w:t xml:space="preserve"> </w:t>
      </w:r>
      <w:r w:rsidRPr="0082445C">
        <w:rPr>
          <w:color w:val="000000"/>
          <w:sz w:val="24"/>
          <w:szCs w:val="24"/>
          <w:lang w:eastAsia="ru-RU"/>
        </w:rPr>
        <w:t xml:space="preserve">на электронную </w:t>
      </w:r>
      <w:r w:rsidRPr="0082445C">
        <w:rPr>
          <w:sz w:val="24"/>
          <w:szCs w:val="24"/>
          <w:lang w:eastAsia="ru-RU"/>
        </w:rPr>
        <w:t>почту: 74apopov@mail.ru до 29.06.2025 года.</w:t>
      </w:r>
    </w:p>
    <w:p w:rsidR="00D44F3C" w:rsidRPr="00473FE0" w:rsidRDefault="00961AEB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Информацию</w:t>
      </w:r>
      <w:r w:rsidRPr="00473FE0">
        <w:rPr>
          <w:sz w:val="24"/>
          <w:szCs w:val="24"/>
          <w:lang w:eastAsia="ru-RU"/>
        </w:rPr>
        <w:t xml:space="preserve"> о проживании команды по установленной форме присылать на </w:t>
      </w:r>
      <w:proofErr w:type="spellStart"/>
      <w:r w:rsidRPr="00473FE0">
        <w:rPr>
          <w:sz w:val="24"/>
          <w:szCs w:val="24"/>
          <w:lang w:eastAsia="ru-RU"/>
        </w:rPr>
        <w:t>эл</w:t>
      </w:r>
      <w:proofErr w:type="gramStart"/>
      <w:r w:rsidRPr="00473FE0">
        <w:rPr>
          <w:sz w:val="24"/>
          <w:szCs w:val="24"/>
          <w:lang w:eastAsia="ru-RU"/>
        </w:rPr>
        <w:t>.п</w:t>
      </w:r>
      <w:proofErr w:type="gramEnd"/>
      <w:r w:rsidRPr="00473FE0">
        <w:rPr>
          <w:sz w:val="24"/>
          <w:szCs w:val="24"/>
          <w:lang w:eastAsia="ru-RU"/>
        </w:rPr>
        <w:t>очту</w:t>
      </w:r>
      <w:proofErr w:type="spellEnd"/>
      <w:r w:rsidRPr="00473FE0">
        <w:rPr>
          <w:sz w:val="24"/>
          <w:szCs w:val="24"/>
          <w:lang w:eastAsia="ru-RU"/>
        </w:rPr>
        <w:t xml:space="preserve"> </w:t>
      </w:r>
      <w:hyperlink r:id="rId10" w:history="1">
        <w:r>
          <w:rPr>
            <w:rStyle w:val="a6"/>
            <w:sz w:val="24"/>
            <w:szCs w:val="24"/>
            <w:lang w:val="en-US" w:eastAsia="ru-RU"/>
          </w:rPr>
          <w:t>fp</w:t>
        </w:r>
        <w:r w:rsidRPr="00473FE0">
          <w:rPr>
            <w:rStyle w:val="a6"/>
            <w:sz w:val="24"/>
            <w:szCs w:val="24"/>
            <w:lang w:eastAsia="ru-RU"/>
          </w:rPr>
          <w:t>4</w:t>
        </w:r>
        <w:r>
          <w:rPr>
            <w:rStyle w:val="a6"/>
            <w:sz w:val="24"/>
            <w:szCs w:val="24"/>
            <w:lang w:val="en-US" w:eastAsia="ru-RU"/>
          </w:rPr>
          <w:t>o</w:t>
        </w:r>
        <w:r w:rsidRPr="00473FE0">
          <w:rPr>
            <w:rStyle w:val="a6"/>
            <w:sz w:val="24"/>
            <w:szCs w:val="24"/>
            <w:lang w:eastAsia="ru-RU"/>
          </w:rPr>
          <w:t>@</w:t>
        </w:r>
        <w:r>
          <w:rPr>
            <w:rStyle w:val="a6"/>
            <w:sz w:val="24"/>
            <w:szCs w:val="24"/>
            <w:lang w:val="en-US" w:eastAsia="ru-RU"/>
          </w:rPr>
          <w:t>yandex</w:t>
        </w:r>
        <w:r w:rsidRPr="00473FE0">
          <w:rPr>
            <w:rStyle w:val="a6"/>
            <w:sz w:val="24"/>
            <w:szCs w:val="24"/>
            <w:lang w:eastAsia="ru-RU"/>
          </w:rPr>
          <w:t>.</w:t>
        </w:r>
        <w:r>
          <w:rPr>
            <w:rStyle w:val="a6"/>
            <w:sz w:val="24"/>
            <w:szCs w:val="24"/>
            <w:lang w:val="en-US" w:eastAsia="ru-RU"/>
          </w:rPr>
          <w:t>ru</w:t>
        </w:r>
      </w:hyperlink>
      <w:r w:rsidRPr="00473FE0">
        <w:rPr>
          <w:sz w:val="24"/>
          <w:szCs w:val="24"/>
          <w:lang w:eastAsia="ru-RU"/>
        </w:rPr>
        <w:t xml:space="preserve"> до 04 июля 2025г. (Приложение 2), тел. 89049701536 - Гребнева Татьяна.</w:t>
      </w:r>
    </w:p>
    <w:p w:rsidR="00D44F3C" w:rsidRDefault="00961A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Именные заявки (Приложение 1) на участие в Соревнованиях, подписанные руководителем спортивной школы, физкультурно-спортивного клуба или организации, заверенные печатью физкультурного диспансера или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и подписью врача, подписью представителя команды.</w:t>
      </w:r>
      <w:proofErr w:type="gramEnd"/>
    </w:p>
    <w:p w:rsidR="00D44F3C" w:rsidRDefault="00961AEB">
      <w:pPr>
        <w:pStyle w:val="af2"/>
        <w:spacing w:line="276" w:lineRule="auto"/>
        <w:ind w:left="0" w:firstLine="709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Основанием для допуска спортсменов к Соревнованиям по медицинским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заключениям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является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отметка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«Допущен»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напротив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каждой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фамилии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спортсмена, заверенная подписью врача по спортивной медицине и его личной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печатью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либо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уполномоченным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представителем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организации,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имеющей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сведения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прохождении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УМО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спортсменом.</w:t>
      </w:r>
      <w:proofErr w:type="gramEnd"/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Заявка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участие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в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Соревнованиях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подписывается</w:t>
      </w:r>
      <w:r>
        <w:rPr>
          <w:iCs/>
          <w:spacing w:val="-5"/>
          <w:sz w:val="24"/>
          <w:szCs w:val="24"/>
        </w:rPr>
        <w:t xml:space="preserve"> </w:t>
      </w:r>
      <w:r>
        <w:rPr>
          <w:iCs/>
          <w:sz w:val="24"/>
          <w:szCs w:val="24"/>
        </w:rPr>
        <w:t>врачом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по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спортивной</w:t>
      </w:r>
      <w:r>
        <w:rPr>
          <w:iCs/>
          <w:spacing w:val="-8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медицине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либо</w:t>
      </w:r>
      <w:r>
        <w:rPr>
          <w:iCs/>
          <w:spacing w:val="-68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уполномоченным представителем медицинской организации, имеющей сведения</w:t>
      </w:r>
      <w:r>
        <w:rPr>
          <w:iCs/>
          <w:spacing w:val="-67"/>
          <w:sz w:val="24"/>
          <w:szCs w:val="24"/>
        </w:rPr>
        <w:t xml:space="preserve"> </w:t>
      </w:r>
      <w:r>
        <w:rPr>
          <w:iCs/>
          <w:sz w:val="24"/>
          <w:szCs w:val="24"/>
        </w:rPr>
        <w:t>о прохождении УМО спортсменом с расшифровкой фамилии, имени, отчества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(при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наличии)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заверяется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печатью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организации,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имеющей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лицензию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осуществление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деятельности,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предусматривающей</w:t>
      </w:r>
      <w:r>
        <w:rPr>
          <w:iCs/>
          <w:spacing w:val="-67"/>
          <w:sz w:val="24"/>
          <w:szCs w:val="24"/>
        </w:rPr>
        <w:t xml:space="preserve"> </w:t>
      </w:r>
      <w:r>
        <w:rPr>
          <w:iCs/>
          <w:sz w:val="24"/>
          <w:szCs w:val="24"/>
        </w:rPr>
        <w:t>работы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(услуги)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по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лечебной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физкультуре и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спортивной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медицине.</w:t>
      </w:r>
    </w:p>
    <w:p w:rsidR="00D44F3C" w:rsidRDefault="00961AEB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 подаются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ЕИС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ВФП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 w:rsidR="00D44F3C" w:rsidRDefault="00961AEB">
      <w:pPr>
        <w:pStyle w:val="aff"/>
        <w:numPr>
          <w:ilvl w:val="0"/>
          <w:numId w:val="3"/>
        </w:numPr>
        <w:tabs>
          <w:tab w:val="left" w:pos="1134"/>
          <w:tab w:val="left" w:pos="2360"/>
          <w:tab w:val="left" w:pos="3995"/>
          <w:tab w:val="left" w:pos="5611"/>
          <w:tab w:val="left" w:pos="7166"/>
          <w:tab w:val="left" w:pos="7828"/>
          <w:tab w:val="left" w:pos="9755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гражданина Российской Федерации или свидетельство </w:t>
      </w:r>
      <w:r>
        <w:rPr>
          <w:spacing w:val="-1"/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лиц моложе 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D44F3C" w:rsidRDefault="00961AEB">
      <w:pPr>
        <w:pStyle w:val="aff"/>
        <w:numPr>
          <w:ilvl w:val="0"/>
          <w:numId w:val="3"/>
        </w:numPr>
        <w:tabs>
          <w:tab w:val="left" w:pos="1134"/>
          <w:tab w:val="left" w:pos="2483"/>
          <w:tab w:val="left" w:pos="5136"/>
          <w:tab w:val="left" w:pos="6367"/>
          <w:tab w:val="left" w:pos="839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зачетная классификационная книжка,</w:t>
      </w:r>
      <w:r>
        <w:rPr>
          <w:sz w:val="24"/>
          <w:szCs w:val="24"/>
        </w:rPr>
        <w:tab/>
        <w:t xml:space="preserve">удостоверение </w:t>
      </w:r>
      <w:r>
        <w:rPr>
          <w:spacing w:val="-1"/>
          <w:sz w:val="24"/>
          <w:szCs w:val="24"/>
        </w:rPr>
        <w:t xml:space="preserve">спортивного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звания;</w:t>
      </w:r>
    </w:p>
    <w:p w:rsidR="00D44F3C" w:rsidRDefault="00961AEB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страхования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несчастных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(оригинал);</w:t>
      </w:r>
    </w:p>
    <w:p w:rsidR="00D44F3C" w:rsidRDefault="00961AEB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медицинского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страхования;</w:t>
      </w:r>
    </w:p>
    <w:p w:rsidR="00D44F3C" w:rsidRDefault="00961AEB">
      <w:pPr>
        <w:pStyle w:val="aff"/>
        <w:numPr>
          <w:ilvl w:val="0"/>
          <w:numId w:val="3"/>
        </w:numPr>
        <w:tabs>
          <w:tab w:val="left" w:pos="1134"/>
          <w:tab w:val="left" w:pos="2932"/>
          <w:tab w:val="left" w:pos="4658"/>
          <w:tab w:val="left" w:pos="6679"/>
          <w:tab w:val="left" w:pos="8727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декларации участников соревнований (спортсменов, </w:t>
      </w:r>
      <w:r>
        <w:rPr>
          <w:sz w:val="24"/>
          <w:szCs w:val="24"/>
        </w:rPr>
        <w:tab/>
        <w:t>тренеров-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специалистов);</w:t>
      </w:r>
    </w:p>
    <w:p w:rsidR="00D44F3C" w:rsidRDefault="00961AEB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согласие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(спортсменов,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тренеров-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специалистов);</w:t>
      </w:r>
    </w:p>
    <w:p w:rsidR="00D44F3C" w:rsidRDefault="00961AEB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сертификат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РУСАДА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онлайн-обучения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</w:p>
    <w:p w:rsidR="00D44F3C" w:rsidRDefault="00961AEB">
      <w:pPr>
        <w:pStyle w:val="af2"/>
        <w:tabs>
          <w:tab w:val="left" w:pos="8789"/>
        </w:tabs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подлинник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приказа в отношении представителя команды, изданного руководителем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власти субъекта Российской Федерации в области 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 и спорта или аккредитованной спортивной федерации, содержащего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спортивных соревнованиях, отказов от участия в соревнованиях и их подачу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организатору соревнований.</w:t>
      </w:r>
    </w:p>
    <w:p w:rsidR="00D44F3C" w:rsidRDefault="00D44F3C">
      <w:pPr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</w:pPr>
    </w:p>
    <w:p w:rsidR="00D44F3C" w:rsidRDefault="00D44F3C">
      <w:pPr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  <w:sectPr w:rsidR="00D44F3C">
          <w:headerReference w:type="default" r:id="rId11"/>
          <w:pgSz w:w="11910" w:h="16840"/>
          <w:pgMar w:top="1134" w:right="851" w:bottom="1134" w:left="1134" w:header="748" w:footer="0" w:gutter="0"/>
          <w:cols w:space="720"/>
          <w:titlePg/>
          <w:docGrid w:linePitch="360"/>
        </w:sectPr>
      </w:pPr>
    </w:p>
    <w:p w:rsidR="00D44F3C" w:rsidRDefault="00961AEB">
      <w:pPr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lastRenderedPageBreak/>
        <w:t>Приложение</w:t>
      </w:r>
      <w:r w:rsidR="00EA7676" w:rsidRPr="00EA76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0.7pt;margin-top:9.85pt;width:69.75pt;height:42.5pt;z-index:251659264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<v:textbox style="mso-fit-shape-to-text:t">
              <w:txbxContent>
                <w:p w:rsidR="00D44F3C" w:rsidRDefault="00961AEB">
                  <w:pPr>
                    <w:jc w:val="center"/>
                  </w:pPr>
                  <w:r>
                    <w:t>(М. П. диспансер)</w:t>
                  </w:r>
                </w:p>
              </w:txbxContent>
            </v:textbox>
            <w10:wrap type="square"/>
          </v:shape>
        </w:pict>
      </w:r>
      <w:r w:rsidRPr="00473FE0">
        <w:rPr>
          <w:b/>
          <w:bCs/>
          <w:iCs/>
          <w:color w:val="000000"/>
          <w:sz w:val="28"/>
          <w:szCs w:val="28"/>
          <w:lang w:eastAsia="ru-RU"/>
        </w:rPr>
        <w:t xml:space="preserve"> 1</w:t>
      </w:r>
    </w:p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p w:rsidR="00D44F3C" w:rsidRDefault="00D44F3C">
      <w:pPr>
        <w:rPr>
          <w:sz w:val="26"/>
          <w:szCs w:val="26"/>
          <w:lang w:eastAsia="ru-RU"/>
        </w:rPr>
      </w:pPr>
    </w:p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p w:rsidR="00D44F3C" w:rsidRDefault="00961AEB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ИМЕННАЯ ЗАЯВКА</w:t>
      </w:r>
    </w:p>
    <w:p w:rsidR="00D44F3C" w:rsidRDefault="00961AEB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на участие </w:t>
      </w:r>
      <w:proofErr w:type="gramStart"/>
      <w:r>
        <w:rPr>
          <w:b/>
          <w:color w:val="000000"/>
          <w:sz w:val="26"/>
          <w:szCs w:val="26"/>
          <w:lang w:eastAsia="ru-RU"/>
        </w:rPr>
        <w:t>в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__________________________________________________</w:t>
      </w:r>
    </w:p>
    <w:p w:rsidR="00D44F3C" w:rsidRDefault="00961AEB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b/>
          <w:color w:val="000000"/>
          <w:sz w:val="26"/>
          <w:szCs w:val="26"/>
          <w:lang w:eastAsia="ru-RU"/>
        </w:rPr>
        <w:t>г</w:t>
      </w:r>
      <w:proofErr w:type="gramEnd"/>
      <w:r>
        <w:rPr>
          <w:b/>
          <w:color w:val="000000"/>
          <w:sz w:val="26"/>
          <w:szCs w:val="26"/>
          <w:lang w:eastAsia="ru-RU"/>
        </w:rPr>
        <w:t>. _________________, с ______________ по _____________ 2025 года</w:t>
      </w:r>
    </w:p>
    <w:p w:rsidR="00D44F3C" w:rsidRDefault="00961AEB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W w:w="149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08"/>
        <w:gridCol w:w="2112"/>
        <w:gridCol w:w="961"/>
        <w:gridCol w:w="3484"/>
        <w:gridCol w:w="1985"/>
        <w:gridCol w:w="2374"/>
      </w:tblGrid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Фамилия, Имя участника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Разряд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Физкультурно-спортивная организация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тренера участника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Виза, подпись </w:t>
            </w:r>
            <w:r>
              <w:rPr>
                <w:color w:val="000000"/>
                <w:sz w:val="26"/>
                <w:szCs w:val="26"/>
                <w:lang w:eastAsia="ru-RU"/>
              </w:rPr>
              <w:br/>
              <w:t>и печать врача</w:t>
            </w: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p w:rsidR="00D44F3C" w:rsidRDefault="00961AEB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Руководитель организации</w:t>
      </w:r>
      <w:proofErr w:type="gramStart"/>
      <w:r>
        <w:rPr>
          <w:b/>
          <w:color w:val="000000"/>
          <w:sz w:val="26"/>
          <w:szCs w:val="26"/>
          <w:lang w:eastAsia="ru-RU"/>
        </w:rPr>
        <w:t xml:space="preserve"> _____________________ (_________________) </w:t>
      </w:r>
      <w:r>
        <w:rPr>
          <w:b/>
          <w:color w:val="000000"/>
          <w:sz w:val="26"/>
          <w:szCs w:val="26"/>
          <w:lang w:eastAsia="ru-RU"/>
        </w:rPr>
        <w:tab/>
      </w:r>
      <w:proofErr w:type="gramEnd"/>
    </w:p>
    <w:p w:rsidR="00D44F3C" w:rsidRDefault="00961AEB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М.П.</w:t>
      </w:r>
    </w:p>
    <w:p w:rsidR="00D44F3C" w:rsidRDefault="00961AEB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Официальный представитель</w:t>
      </w:r>
      <w:proofErr w:type="gramStart"/>
      <w:r>
        <w:rPr>
          <w:b/>
          <w:color w:val="000000"/>
          <w:sz w:val="26"/>
          <w:szCs w:val="26"/>
          <w:lang w:eastAsia="ru-RU"/>
        </w:rPr>
        <w:t xml:space="preserve"> ____________________ (_________________) </w:t>
      </w:r>
      <w:proofErr w:type="gramEnd"/>
      <w:r>
        <w:rPr>
          <w:b/>
          <w:color w:val="000000"/>
          <w:sz w:val="26"/>
          <w:szCs w:val="26"/>
          <w:lang w:eastAsia="ru-RU"/>
        </w:rPr>
        <w:t>номер телефона __________________</w:t>
      </w:r>
    </w:p>
    <w:p w:rsidR="00D44F3C" w:rsidRDefault="00D44F3C">
      <w:pPr>
        <w:spacing w:before="240"/>
        <w:rPr>
          <w:b/>
          <w:color w:val="000000"/>
          <w:sz w:val="26"/>
          <w:szCs w:val="26"/>
          <w:lang w:eastAsia="ru-RU"/>
        </w:rPr>
      </w:pPr>
    </w:p>
    <w:p w:rsidR="00D44F3C" w:rsidRDefault="00961AEB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Допущено ________ (_______________________) участник</w:t>
      </w:r>
      <w:proofErr w:type="gramStart"/>
      <w:r>
        <w:rPr>
          <w:b/>
          <w:color w:val="000000"/>
          <w:sz w:val="26"/>
          <w:szCs w:val="26"/>
          <w:lang w:eastAsia="ru-RU"/>
        </w:rPr>
        <w:t>а(</w:t>
      </w:r>
      <w:proofErr w:type="gramEnd"/>
      <w:r>
        <w:rPr>
          <w:b/>
          <w:color w:val="000000"/>
          <w:sz w:val="26"/>
          <w:szCs w:val="26"/>
          <w:lang w:eastAsia="ru-RU"/>
        </w:rPr>
        <w:t>-</w:t>
      </w:r>
      <w:proofErr w:type="spellStart"/>
      <w:r>
        <w:rPr>
          <w:b/>
          <w:color w:val="000000"/>
          <w:sz w:val="26"/>
          <w:szCs w:val="26"/>
          <w:lang w:eastAsia="ru-RU"/>
        </w:rPr>
        <w:t>ов</w:t>
      </w:r>
      <w:proofErr w:type="spellEnd"/>
      <w:r>
        <w:rPr>
          <w:b/>
          <w:color w:val="000000"/>
          <w:sz w:val="26"/>
          <w:szCs w:val="26"/>
          <w:lang w:eastAsia="ru-RU"/>
        </w:rPr>
        <w:t>) к участию в соревнованиях.</w:t>
      </w:r>
    </w:p>
    <w:p w:rsidR="00D44F3C" w:rsidRDefault="00961AEB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Врач _____________________ (_________________) «____» _____________ 2025 года</w:t>
      </w:r>
    </w:p>
    <w:p w:rsidR="00D44F3C" w:rsidRDefault="00D44F3C">
      <w:pPr>
        <w:spacing w:before="240"/>
        <w:rPr>
          <w:b/>
          <w:color w:val="000000"/>
          <w:sz w:val="26"/>
          <w:szCs w:val="26"/>
          <w:lang w:eastAsia="ru-RU"/>
        </w:rPr>
      </w:pPr>
    </w:p>
    <w:p w:rsidR="00D44F3C" w:rsidRDefault="00961AEB">
      <w:pPr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Приложение</w:t>
      </w:r>
      <w:r w:rsidR="00EA7676" w:rsidRPr="00EA7676">
        <w:pict>
          <v:shape id="_x0000_s1027" type="#_x0000_t202" style="position:absolute;left:0;text-align:left;margin-left:-20.7pt;margin-top:9.85pt;width:69.75pt;height:42.5pt;z-index:251660288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<v:textbox style="mso-fit-shape-to-text:t">
              <w:txbxContent>
                <w:p w:rsidR="00D44F3C" w:rsidRDefault="00961AEB">
                  <w:pPr>
                    <w:jc w:val="center"/>
                  </w:pPr>
                  <w:r>
                    <w:t>(М. П. диспансер)</w:t>
                  </w:r>
                </w:p>
              </w:txbxContent>
            </v:textbox>
            <w10:wrap type="square"/>
          </v:shape>
        </w:pict>
      </w:r>
      <w:r w:rsidRPr="00473FE0">
        <w:rPr>
          <w:b/>
          <w:bCs/>
          <w:iCs/>
          <w:color w:val="000000"/>
          <w:sz w:val="28"/>
          <w:szCs w:val="28"/>
          <w:lang w:eastAsia="ru-RU"/>
        </w:rPr>
        <w:t xml:space="preserve"> 2</w:t>
      </w:r>
    </w:p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p w:rsidR="00D44F3C" w:rsidRDefault="00D44F3C">
      <w:pPr>
        <w:rPr>
          <w:sz w:val="26"/>
          <w:szCs w:val="26"/>
          <w:lang w:eastAsia="ru-RU"/>
        </w:rPr>
      </w:pPr>
    </w:p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p w:rsidR="00D44F3C" w:rsidRPr="00473FE0" w:rsidRDefault="00961AEB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 ЗАЯВКА</w:t>
      </w:r>
      <w:r w:rsidRPr="00473FE0">
        <w:rPr>
          <w:b/>
          <w:color w:val="000000"/>
          <w:sz w:val="26"/>
          <w:szCs w:val="26"/>
          <w:lang w:eastAsia="ru-RU"/>
        </w:rPr>
        <w:t xml:space="preserve"> НА ПРОЖИВАНИЕ</w:t>
      </w:r>
    </w:p>
    <w:p w:rsidR="00D44F3C" w:rsidRDefault="00961AEB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на участие </w:t>
      </w:r>
      <w:proofErr w:type="gramStart"/>
      <w:r>
        <w:rPr>
          <w:b/>
          <w:color w:val="000000"/>
          <w:sz w:val="26"/>
          <w:szCs w:val="26"/>
          <w:lang w:eastAsia="ru-RU"/>
        </w:rPr>
        <w:t>в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__________________________________________________</w:t>
      </w:r>
    </w:p>
    <w:p w:rsidR="00D44F3C" w:rsidRDefault="00961AEB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b/>
          <w:color w:val="000000"/>
          <w:sz w:val="26"/>
          <w:szCs w:val="26"/>
          <w:lang w:eastAsia="ru-RU"/>
        </w:rPr>
        <w:t>г</w:t>
      </w:r>
      <w:proofErr w:type="gramEnd"/>
      <w:r>
        <w:rPr>
          <w:b/>
          <w:color w:val="000000"/>
          <w:sz w:val="26"/>
          <w:szCs w:val="26"/>
          <w:lang w:eastAsia="ru-RU"/>
        </w:rPr>
        <w:t>. _________________, с ______________ по _____________ 2025 года</w:t>
      </w:r>
    </w:p>
    <w:p w:rsidR="00D44F3C" w:rsidRDefault="00961AEB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W w:w="154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08"/>
        <w:gridCol w:w="1530"/>
        <w:gridCol w:w="3180"/>
        <w:gridCol w:w="2088"/>
        <w:gridCol w:w="1944"/>
        <w:gridCol w:w="2640"/>
      </w:tblGrid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Фамилия, Имя участника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, ф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изкультурно-спортивная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организация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Представитель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color w:val="000000"/>
                <w:sz w:val="26"/>
                <w:szCs w:val="26"/>
                <w:lang w:eastAsia="ru-RU"/>
              </w:rPr>
              <w:t>тренер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судья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Телефон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представителя</w:t>
            </w:r>
            <w:proofErr w:type="spellEnd"/>
            <w:r>
              <w:rPr>
                <w:color w:val="000000"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судьи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Pr="00473FE0" w:rsidRDefault="00961AE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Место</w:t>
            </w:r>
            <w:r w:rsidRPr="00473FE0">
              <w:rPr>
                <w:color w:val="000000"/>
                <w:sz w:val="26"/>
                <w:szCs w:val="26"/>
                <w:lang w:eastAsia="ru-RU"/>
              </w:rPr>
              <w:t xml:space="preserve"> проживания во время мероприятия</w:t>
            </w: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961AEB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Женщины</w:t>
            </w:r>
            <w:r>
              <w:rPr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en-US" w:eastAsia="ru-RU"/>
              </w:rPr>
              <w:t>девочки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D44F3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D44F3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D44F3C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D44F3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3C" w:rsidRDefault="00D44F3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Мужчины</w:t>
            </w:r>
            <w:r>
              <w:rPr>
                <w:b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 w:eastAsia="ru-RU"/>
              </w:rPr>
              <w:t>юноши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4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961AEB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3C" w:rsidRDefault="00D44F3C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44F3C" w:rsidRDefault="00D44F3C">
      <w:pPr>
        <w:jc w:val="center"/>
        <w:rPr>
          <w:b/>
          <w:color w:val="000000"/>
          <w:sz w:val="26"/>
          <w:szCs w:val="26"/>
          <w:lang w:eastAsia="ru-RU"/>
        </w:rPr>
      </w:pPr>
    </w:p>
    <w:p w:rsidR="00D44F3C" w:rsidRDefault="00961AEB">
      <w:pPr>
        <w:spacing w:before="240"/>
        <w:rPr>
          <w:b/>
          <w:color w:val="000000"/>
          <w:sz w:val="26"/>
          <w:szCs w:val="26"/>
          <w:lang w:val="en-US"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Официальный представитель ____________________ </w:t>
      </w:r>
      <w:r>
        <w:rPr>
          <w:b/>
          <w:color w:val="000000"/>
          <w:sz w:val="26"/>
          <w:szCs w:val="26"/>
          <w:lang w:val="en-US" w:eastAsia="ru-RU"/>
        </w:rPr>
        <w:t>/</w:t>
      </w:r>
      <w:r>
        <w:rPr>
          <w:b/>
          <w:color w:val="000000"/>
          <w:sz w:val="26"/>
          <w:szCs w:val="26"/>
          <w:lang w:eastAsia="ru-RU"/>
        </w:rPr>
        <w:t>_________________</w:t>
      </w:r>
      <w:r>
        <w:rPr>
          <w:b/>
          <w:color w:val="000000"/>
          <w:sz w:val="26"/>
          <w:szCs w:val="26"/>
          <w:lang w:val="en-US" w:eastAsia="ru-RU"/>
        </w:rPr>
        <w:t xml:space="preserve"> </w:t>
      </w:r>
    </w:p>
    <w:p w:rsidR="00D44F3C" w:rsidRDefault="00961AEB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номер телефона __________________</w:t>
      </w:r>
    </w:p>
    <w:p w:rsidR="00D44F3C" w:rsidRDefault="00D44F3C">
      <w:pPr>
        <w:rPr>
          <w:sz w:val="24"/>
          <w:szCs w:val="24"/>
        </w:rPr>
      </w:pPr>
    </w:p>
    <w:sectPr w:rsidR="00D44F3C" w:rsidSect="00D44F3C">
      <w:pgSz w:w="16840" w:h="11910" w:orient="landscape"/>
      <w:pgMar w:top="1134" w:right="1134" w:bottom="851" w:left="1134" w:header="74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83" w:rsidRDefault="00670F83" w:rsidP="00D44F3C">
      <w:r>
        <w:separator/>
      </w:r>
    </w:p>
  </w:endnote>
  <w:endnote w:type="continuationSeparator" w:id="0">
    <w:p w:rsidR="00670F83" w:rsidRDefault="00670F83" w:rsidP="00D44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83" w:rsidRDefault="00670F83" w:rsidP="00D44F3C">
      <w:r>
        <w:separator/>
      </w:r>
    </w:p>
  </w:footnote>
  <w:footnote w:type="continuationSeparator" w:id="0">
    <w:p w:rsidR="00670F83" w:rsidRDefault="00670F83" w:rsidP="00D44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18474"/>
    </w:sdtPr>
    <w:sdtContent>
      <w:p w:rsidR="00D44F3C" w:rsidRDefault="00EA7676">
        <w:pPr>
          <w:pStyle w:val="12"/>
          <w:jc w:val="center"/>
        </w:pPr>
        <w:r>
          <w:fldChar w:fldCharType="begin"/>
        </w:r>
        <w:r w:rsidR="00961AEB">
          <w:instrText>PAGE   \* MERGEFORMAT</w:instrText>
        </w:r>
        <w:r>
          <w:fldChar w:fldCharType="separate"/>
        </w:r>
        <w:r w:rsidR="001F79EF">
          <w:rPr>
            <w:noProof/>
          </w:rPr>
          <w:t>4</w:t>
        </w:r>
        <w:r>
          <w:fldChar w:fldCharType="end"/>
        </w:r>
      </w:p>
    </w:sdtContent>
  </w:sdt>
  <w:p w:rsidR="00D44F3C" w:rsidRDefault="00D44F3C">
    <w:pPr>
      <w:pStyle w:val="af2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3F6E7"/>
    <w:multiLevelType w:val="singleLevel"/>
    <w:tmpl w:val="9873F6E7"/>
    <w:lvl w:ilvl="0">
      <w:start w:val="8"/>
      <w:numFmt w:val="decimal"/>
      <w:suff w:val="space"/>
      <w:lvlText w:val="%1."/>
      <w:lvlJc w:val="left"/>
    </w:lvl>
  </w:abstractNum>
  <w:abstractNum w:abstractNumId="1">
    <w:nsid w:val="65705163"/>
    <w:multiLevelType w:val="multilevel"/>
    <w:tmpl w:val="65705163"/>
    <w:lvl w:ilvl="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sz w:val="20"/>
        <w:szCs w:val="28"/>
        <w:lang w:val="ru-RU" w:eastAsia="en-US" w:bidi="ar-SA"/>
      </w:rPr>
    </w:lvl>
    <w:lvl w:ilvl="1">
      <w:start w:val="1"/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2">
    <w:nsid w:val="725279B2"/>
    <w:multiLevelType w:val="multilevel"/>
    <w:tmpl w:val="72527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71AC9"/>
    <w:rsid w:val="00004B3F"/>
    <w:rsid w:val="00023706"/>
    <w:rsid w:val="000562FA"/>
    <w:rsid w:val="00067F0C"/>
    <w:rsid w:val="000E0A97"/>
    <w:rsid w:val="0017718B"/>
    <w:rsid w:val="0018078E"/>
    <w:rsid w:val="001A18A3"/>
    <w:rsid w:val="001F79EF"/>
    <w:rsid w:val="00294DEF"/>
    <w:rsid w:val="002D5380"/>
    <w:rsid w:val="002F7F33"/>
    <w:rsid w:val="00315D86"/>
    <w:rsid w:val="00320E55"/>
    <w:rsid w:val="00374872"/>
    <w:rsid w:val="00382FB5"/>
    <w:rsid w:val="003A0E69"/>
    <w:rsid w:val="003B4EA2"/>
    <w:rsid w:val="003F3695"/>
    <w:rsid w:val="0046062C"/>
    <w:rsid w:val="00473FE0"/>
    <w:rsid w:val="00477DA0"/>
    <w:rsid w:val="004A3C1C"/>
    <w:rsid w:val="004B4E9A"/>
    <w:rsid w:val="004E2041"/>
    <w:rsid w:val="005402C1"/>
    <w:rsid w:val="00624F60"/>
    <w:rsid w:val="0066058E"/>
    <w:rsid w:val="00670F83"/>
    <w:rsid w:val="00690A7D"/>
    <w:rsid w:val="00706615"/>
    <w:rsid w:val="00710AE8"/>
    <w:rsid w:val="00730C68"/>
    <w:rsid w:val="00774009"/>
    <w:rsid w:val="00787BDC"/>
    <w:rsid w:val="007B2CF4"/>
    <w:rsid w:val="007C2921"/>
    <w:rsid w:val="007D2685"/>
    <w:rsid w:val="007F486F"/>
    <w:rsid w:val="0082445C"/>
    <w:rsid w:val="00826FB2"/>
    <w:rsid w:val="00877DAC"/>
    <w:rsid w:val="008E192E"/>
    <w:rsid w:val="008E270E"/>
    <w:rsid w:val="00901C89"/>
    <w:rsid w:val="00910AE0"/>
    <w:rsid w:val="0092788C"/>
    <w:rsid w:val="00961AEB"/>
    <w:rsid w:val="009958DD"/>
    <w:rsid w:val="009C3A79"/>
    <w:rsid w:val="00A828B3"/>
    <w:rsid w:val="00B71AC9"/>
    <w:rsid w:val="00B7525C"/>
    <w:rsid w:val="00B7756C"/>
    <w:rsid w:val="00B95152"/>
    <w:rsid w:val="00BC6AE1"/>
    <w:rsid w:val="00C47D28"/>
    <w:rsid w:val="00C60787"/>
    <w:rsid w:val="00CD50DE"/>
    <w:rsid w:val="00D026EE"/>
    <w:rsid w:val="00D13048"/>
    <w:rsid w:val="00D14FE5"/>
    <w:rsid w:val="00D44F3C"/>
    <w:rsid w:val="00E22AE3"/>
    <w:rsid w:val="00E46BFB"/>
    <w:rsid w:val="00E667D3"/>
    <w:rsid w:val="00EA7676"/>
    <w:rsid w:val="00ED70C4"/>
    <w:rsid w:val="00EF5293"/>
    <w:rsid w:val="00F146A9"/>
    <w:rsid w:val="00F65A04"/>
    <w:rsid w:val="00FC7969"/>
    <w:rsid w:val="00FF0390"/>
    <w:rsid w:val="04737E25"/>
    <w:rsid w:val="04AE6D73"/>
    <w:rsid w:val="3C0A42EB"/>
    <w:rsid w:val="47F77B4C"/>
    <w:rsid w:val="53902F46"/>
    <w:rsid w:val="67701FF9"/>
    <w:rsid w:val="7BBE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/>
    <w:lsdException w:name="footnote text" w:qFormat="1"/>
    <w:lsdException w:name="annotation text" w:qFormat="1"/>
    <w:lsdException w:name="caption" w:uiPriority="35" w:qFormat="1"/>
    <w:lsdException w:name="table of figures" w:semiHidden="0" w:qFormat="1"/>
    <w:lsdException w:name="footnote reference" w:semiHidden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F3C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D44F3C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D44F3C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D44F3C"/>
    <w:rPr>
      <w:vertAlign w:val="superscript"/>
    </w:rPr>
  </w:style>
  <w:style w:type="character" w:styleId="a6">
    <w:name w:val="Hyperlink"/>
    <w:uiPriority w:val="99"/>
    <w:unhideWhenUsed/>
    <w:rsid w:val="00D44F3C"/>
    <w:rPr>
      <w:color w:val="0563C1"/>
      <w:u w:val="single"/>
    </w:rPr>
  </w:style>
  <w:style w:type="character" w:styleId="a7">
    <w:name w:val="Strong"/>
    <w:uiPriority w:val="99"/>
    <w:qFormat/>
    <w:rsid w:val="00D44F3C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D44F3C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qFormat/>
    <w:rsid w:val="00D44F3C"/>
    <w:rPr>
      <w:sz w:val="20"/>
    </w:rPr>
  </w:style>
  <w:style w:type="paragraph" w:styleId="ac">
    <w:name w:val="annotation text"/>
    <w:basedOn w:val="a"/>
    <w:link w:val="ad"/>
    <w:uiPriority w:val="99"/>
    <w:semiHidden/>
    <w:unhideWhenUsed/>
    <w:qFormat/>
    <w:rsid w:val="00D44F3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F3C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D44F3C"/>
    <w:pPr>
      <w:spacing w:after="40"/>
    </w:pPr>
    <w:rPr>
      <w:sz w:val="18"/>
    </w:rPr>
  </w:style>
  <w:style w:type="paragraph" w:styleId="8">
    <w:name w:val="toc 8"/>
    <w:basedOn w:val="a"/>
    <w:next w:val="a"/>
    <w:uiPriority w:val="39"/>
    <w:unhideWhenUsed/>
    <w:qFormat/>
    <w:rsid w:val="00D44F3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44F3C"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qFormat/>
    <w:rsid w:val="00D44F3C"/>
    <w:pPr>
      <w:spacing w:after="57"/>
      <w:ind w:left="1701"/>
    </w:pPr>
  </w:style>
  <w:style w:type="paragraph" w:styleId="af2">
    <w:name w:val="Body Text"/>
    <w:basedOn w:val="a"/>
    <w:uiPriority w:val="1"/>
    <w:qFormat/>
    <w:rsid w:val="00D44F3C"/>
    <w:pPr>
      <w:ind w:left="117" w:firstLine="708"/>
      <w:jc w:val="both"/>
    </w:pPr>
    <w:rPr>
      <w:sz w:val="28"/>
      <w:szCs w:val="28"/>
    </w:rPr>
  </w:style>
  <w:style w:type="paragraph" w:styleId="1">
    <w:name w:val="toc 1"/>
    <w:basedOn w:val="a"/>
    <w:next w:val="a"/>
    <w:uiPriority w:val="39"/>
    <w:unhideWhenUsed/>
    <w:qFormat/>
    <w:rsid w:val="00D44F3C"/>
    <w:pPr>
      <w:spacing w:after="57"/>
    </w:pPr>
  </w:style>
  <w:style w:type="paragraph" w:styleId="6">
    <w:name w:val="toc 6"/>
    <w:basedOn w:val="a"/>
    <w:next w:val="a"/>
    <w:uiPriority w:val="39"/>
    <w:unhideWhenUsed/>
    <w:qFormat/>
    <w:rsid w:val="00D44F3C"/>
    <w:pPr>
      <w:spacing w:after="57"/>
      <w:ind w:left="1417"/>
    </w:pPr>
  </w:style>
  <w:style w:type="paragraph" w:styleId="af3">
    <w:name w:val="table of figures"/>
    <w:basedOn w:val="a"/>
    <w:next w:val="a"/>
    <w:uiPriority w:val="99"/>
    <w:unhideWhenUsed/>
    <w:qFormat/>
    <w:rsid w:val="00D44F3C"/>
  </w:style>
  <w:style w:type="paragraph" w:styleId="3">
    <w:name w:val="toc 3"/>
    <w:basedOn w:val="a"/>
    <w:next w:val="a"/>
    <w:uiPriority w:val="39"/>
    <w:unhideWhenUsed/>
    <w:qFormat/>
    <w:rsid w:val="00D44F3C"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qFormat/>
    <w:rsid w:val="00D44F3C"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qFormat/>
    <w:rsid w:val="00D44F3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qFormat/>
    <w:rsid w:val="00D44F3C"/>
    <w:pPr>
      <w:spacing w:after="57"/>
      <w:ind w:left="1134"/>
    </w:pPr>
  </w:style>
  <w:style w:type="paragraph" w:styleId="af4">
    <w:name w:val="Title"/>
    <w:basedOn w:val="a"/>
    <w:next w:val="a"/>
    <w:link w:val="af5"/>
    <w:uiPriority w:val="10"/>
    <w:qFormat/>
    <w:rsid w:val="00D44F3C"/>
    <w:pPr>
      <w:spacing w:before="300" w:after="200"/>
      <w:contextualSpacing/>
    </w:pPr>
    <w:rPr>
      <w:sz w:val="48"/>
      <w:szCs w:val="48"/>
    </w:rPr>
  </w:style>
  <w:style w:type="paragraph" w:styleId="af6">
    <w:name w:val="Normal (Web)"/>
    <w:basedOn w:val="a"/>
    <w:uiPriority w:val="99"/>
    <w:unhideWhenUsed/>
    <w:qFormat/>
    <w:rsid w:val="00D44F3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4F3C"/>
    <w:pPr>
      <w:spacing w:before="200" w:after="200"/>
    </w:pPr>
    <w:rPr>
      <w:sz w:val="24"/>
      <w:szCs w:val="24"/>
    </w:rPr>
  </w:style>
  <w:style w:type="table" w:styleId="af9">
    <w:name w:val="Table Grid"/>
    <w:basedOn w:val="a1"/>
    <w:uiPriority w:val="39"/>
    <w:qFormat/>
    <w:rsid w:val="00D44F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sid w:val="00D44F3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44F3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D44F3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44F3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44F3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D44F3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44F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44F3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44F3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44F3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44F3C"/>
    <w:rPr>
      <w:sz w:val="24"/>
      <w:szCs w:val="24"/>
    </w:rPr>
  </w:style>
  <w:style w:type="character" w:customStyle="1" w:styleId="QuoteChar">
    <w:name w:val="Quote Char"/>
    <w:uiPriority w:val="29"/>
    <w:qFormat/>
    <w:rsid w:val="00D44F3C"/>
    <w:rPr>
      <w:i/>
    </w:rPr>
  </w:style>
  <w:style w:type="character" w:customStyle="1" w:styleId="IntenseQuoteChar">
    <w:name w:val="Intense Quote Char"/>
    <w:uiPriority w:val="30"/>
    <w:qFormat/>
    <w:rsid w:val="00D44F3C"/>
    <w:rPr>
      <w:i/>
    </w:rPr>
  </w:style>
  <w:style w:type="character" w:customStyle="1" w:styleId="HeaderChar">
    <w:name w:val="Header Char"/>
    <w:basedOn w:val="a0"/>
    <w:uiPriority w:val="99"/>
    <w:qFormat/>
    <w:rsid w:val="00D44F3C"/>
  </w:style>
  <w:style w:type="character" w:customStyle="1" w:styleId="CaptionChar">
    <w:name w:val="Caption Char"/>
    <w:uiPriority w:val="99"/>
    <w:qFormat/>
    <w:rsid w:val="00D44F3C"/>
  </w:style>
  <w:style w:type="table" w:customStyle="1" w:styleId="11">
    <w:name w:val="Таблица простая 11"/>
    <w:basedOn w:val="a1"/>
    <w:uiPriority w:val="59"/>
    <w:qFormat/>
    <w:rsid w:val="00D44F3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D44F3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D44F3C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44F3C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D44F3C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D44F3C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D44F3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D44F3C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44F3C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D44F3C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D44F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44F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44F3C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44F3C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44F3C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qFormat/>
    <w:rsid w:val="00D44F3C"/>
    <w:rPr>
      <w:sz w:val="18"/>
    </w:rPr>
  </w:style>
  <w:style w:type="character" w:customStyle="1" w:styleId="EndnoteTextChar">
    <w:name w:val="Endnote Text Char"/>
    <w:uiPriority w:val="99"/>
    <w:rsid w:val="00D44F3C"/>
    <w:rPr>
      <w:sz w:val="20"/>
    </w:rPr>
  </w:style>
  <w:style w:type="paragraph" w:customStyle="1" w:styleId="110">
    <w:name w:val="Заголовок 11"/>
    <w:basedOn w:val="a"/>
    <w:link w:val="10"/>
    <w:uiPriority w:val="1"/>
    <w:qFormat/>
    <w:rsid w:val="00D44F3C"/>
    <w:pPr>
      <w:ind w:left="3146" w:hanging="361"/>
      <w:outlineLvl w:val="0"/>
    </w:pPr>
    <w:rPr>
      <w:b/>
      <w:bCs/>
      <w:sz w:val="28"/>
      <w:szCs w:val="28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D44F3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D44F3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D44F3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rsid w:val="00D44F3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D44F3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rsid w:val="00D44F3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rsid w:val="00D44F3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rsid w:val="00D44F3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rsid w:val="00D44F3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rsid w:val="00D44F3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0"/>
    <w:uiPriority w:val="9"/>
    <w:rsid w:val="00D44F3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0"/>
    <w:uiPriority w:val="9"/>
    <w:rsid w:val="00D44F3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0"/>
    <w:uiPriority w:val="9"/>
    <w:rsid w:val="00D44F3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rsid w:val="00D44F3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"/>
    <w:uiPriority w:val="9"/>
    <w:rsid w:val="00D44F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"/>
    <w:uiPriority w:val="9"/>
    <w:rsid w:val="00D44F3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"/>
    <w:uiPriority w:val="9"/>
    <w:rsid w:val="00D44F3C"/>
    <w:rPr>
      <w:rFonts w:ascii="Arial" w:eastAsia="Arial" w:hAnsi="Arial" w:cs="Arial"/>
      <w:i/>
      <w:iCs/>
      <w:sz w:val="21"/>
      <w:szCs w:val="21"/>
    </w:rPr>
  </w:style>
  <w:style w:type="paragraph" w:styleId="afa">
    <w:name w:val="No Spacing"/>
    <w:uiPriority w:val="1"/>
    <w:qFormat/>
    <w:rsid w:val="00D44F3C"/>
    <w:pPr>
      <w:widowControl w:val="0"/>
    </w:pPr>
    <w:rPr>
      <w:sz w:val="22"/>
      <w:szCs w:val="22"/>
      <w:lang w:val="en-US" w:eastAsia="en-US"/>
    </w:rPr>
  </w:style>
  <w:style w:type="character" w:customStyle="1" w:styleId="af5">
    <w:name w:val="Название Знак"/>
    <w:basedOn w:val="a0"/>
    <w:link w:val="af4"/>
    <w:uiPriority w:val="10"/>
    <w:rsid w:val="00D44F3C"/>
    <w:rPr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sid w:val="00D44F3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44F3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D44F3C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D44F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rsid w:val="00D44F3C"/>
    <w:rPr>
      <w:i/>
    </w:rPr>
  </w:style>
  <w:style w:type="paragraph" w:customStyle="1" w:styleId="12">
    <w:name w:val="Верхний колонтитул1"/>
    <w:basedOn w:val="a"/>
    <w:link w:val="afd"/>
    <w:uiPriority w:val="99"/>
    <w:unhideWhenUsed/>
    <w:rsid w:val="00D44F3C"/>
    <w:pPr>
      <w:tabs>
        <w:tab w:val="center" w:pos="7143"/>
        <w:tab w:val="right" w:pos="14287"/>
      </w:tabs>
    </w:pPr>
  </w:style>
  <w:style w:type="character" w:customStyle="1" w:styleId="afd">
    <w:name w:val="Верхний колонтитул Знак"/>
    <w:basedOn w:val="a0"/>
    <w:link w:val="12"/>
    <w:uiPriority w:val="99"/>
    <w:rsid w:val="00D44F3C"/>
  </w:style>
  <w:style w:type="paragraph" w:customStyle="1" w:styleId="13">
    <w:name w:val="Нижний колонтитул1"/>
    <w:basedOn w:val="a"/>
    <w:link w:val="afe"/>
    <w:uiPriority w:val="99"/>
    <w:unhideWhenUsed/>
    <w:rsid w:val="00D44F3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44F3C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D44F3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e">
    <w:name w:val="Нижний колонтитул Знак"/>
    <w:link w:val="13"/>
    <w:uiPriority w:val="99"/>
    <w:rsid w:val="00D44F3C"/>
  </w:style>
  <w:style w:type="table" w:customStyle="1" w:styleId="TableGridLight">
    <w:name w:val="Table Grid Light"/>
    <w:basedOn w:val="a1"/>
    <w:uiPriority w:val="59"/>
    <w:rsid w:val="00D44F3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D44F3C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4F3C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4F3C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4F3C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4F3C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4F3C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D44F3C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4F3C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4F3C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4F3C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4F3C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4F3C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D44F3C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4F3C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4F3C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4F3C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4F3C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4F3C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D44F3C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4F3C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4F3C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4F3C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4F3C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4F3C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D44F3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4F3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4F3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4F3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4F3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4F3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D44F3C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4F3C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4F3C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4F3C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4F3C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4F3C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4F3C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4F3C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4F3C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4F3C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4F3C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4F3C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D44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D44F3C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D44F3C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D44F3C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D44F3C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D44F3C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D44F3C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qFormat/>
    <w:rsid w:val="00D44F3C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D44F3C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4F3C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D44F3C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D44F3C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D44F3C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qFormat/>
    <w:rsid w:val="00D44F3C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D44F3C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D44F3C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D44F3C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D44F3C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D44F3C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D44F3C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D44F3C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D44F3C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4F3C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D44F3C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4F3C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D44F3C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4F3C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4F3C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4F3C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4F3C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D44F3C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4F3C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D44F3C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D44F3C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4F3C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4F3C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4F3C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4F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4F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4F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D44F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4F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4F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D44F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D44F3C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44F3C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44F3C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44F3C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44F3C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44F3C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44F3C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D44F3C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44F3C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44F3C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4F3C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44F3C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44F3C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44F3C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sid w:val="00D44F3C"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sid w:val="00D44F3C"/>
    <w:rPr>
      <w:sz w:val="20"/>
    </w:rPr>
  </w:style>
  <w:style w:type="paragraph" w:customStyle="1" w:styleId="15">
    <w:name w:val="Заголовок оглавления1"/>
    <w:uiPriority w:val="39"/>
    <w:unhideWhenUsed/>
    <w:rsid w:val="00D44F3C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44F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List Paragraph"/>
    <w:basedOn w:val="a"/>
    <w:uiPriority w:val="1"/>
    <w:qFormat/>
    <w:rsid w:val="00D44F3C"/>
    <w:pPr>
      <w:ind w:left="1185" w:hanging="361"/>
    </w:pPr>
  </w:style>
  <w:style w:type="paragraph" w:customStyle="1" w:styleId="TableParagraph">
    <w:name w:val="Table Paragraph"/>
    <w:basedOn w:val="a"/>
    <w:uiPriority w:val="1"/>
    <w:qFormat/>
    <w:rsid w:val="00D44F3C"/>
  </w:style>
  <w:style w:type="character" w:customStyle="1" w:styleId="a9">
    <w:name w:val="Текст выноски Знак"/>
    <w:basedOn w:val="a0"/>
    <w:link w:val="a8"/>
    <w:uiPriority w:val="99"/>
    <w:semiHidden/>
    <w:rsid w:val="00D44F3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ocdata">
    <w:name w:val="docdata"/>
    <w:basedOn w:val="a"/>
    <w:rsid w:val="00D44F3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F3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F3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16">
    <w:name w:val="Рецензия1"/>
    <w:hidden/>
    <w:uiPriority w:val="99"/>
    <w:semiHidden/>
    <w:rsid w:val="00D44F3C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p4o@yandex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nsultant.ru/document/cons_doc_LAW_730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05483-138F-4CCB-8A5F-8A4304B0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Аквамарин</dc:creator>
  <cp:lastModifiedBy>Татьяна</cp:lastModifiedBy>
  <cp:revision>17</cp:revision>
  <dcterms:created xsi:type="dcterms:W3CDTF">2025-05-12T04:56:00Z</dcterms:created>
  <dcterms:modified xsi:type="dcterms:W3CDTF">2025-06-07T08:03:00Z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KSOProductBuildVer">
    <vt:lpwstr>1049-12.2.0.21179</vt:lpwstr>
  </property>
  <property fmtid="{D5CDD505-2E9C-101B-9397-08002B2CF9AE}" pid="4" name="ICV">
    <vt:lpwstr>A80E4D400B2B48AD9F7A8637D63D8CDF_12</vt:lpwstr>
  </property>
</Properties>
</file>